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B5B26" w14:textId="77777777" w:rsidR="00C725A3" w:rsidRDefault="00000000">
      <w:pPr>
        <w:pStyle w:val="Nzov"/>
        <w:spacing w:before="1700"/>
        <w:jc w:val="center"/>
      </w:pPr>
      <w:r>
        <w:t>PROPOZÍCIE</w:t>
      </w:r>
    </w:p>
    <w:p w14:paraId="0164A477" w14:textId="77777777" w:rsidR="00C725A3" w:rsidRDefault="00000000">
      <w:pPr>
        <w:jc w:val="center"/>
      </w:pPr>
      <w:r>
        <w:rPr>
          <w:sz w:val="28"/>
        </w:rPr>
        <w:t>Súťaž spevákov amatérov populárnej piesne</w:t>
      </w:r>
    </w:p>
    <w:p w14:paraId="0D060CD3" w14:textId="77777777" w:rsidR="00C725A3" w:rsidRDefault="00000000">
      <w:pPr>
        <w:spacing w:after="80"/>
        <w:jc w:val="center"/>
      </w:pPr>
      <w:r>
        <w:rPr>
          <w:b/>
          <w:sz w:val="44"/>
        </w:rPr>
        <w:t>Malokarpatský slávik 2026</w:t>
      </w:r>
    </w:p>
    <w:p w14:paraId="3C26B8D8" w14:textId="77777777" w:rsidR="00C725A3" w:rsidRDefault="00000000">
      <w:pPr>
        <w:spacing w:after="1400"/>
        <w:jc w:val="center"/>
      </w:pPr>
      <w:r>
        <w:t>Podujatie z verejných zdrojov podporil Fond na podporu umenia</w:t>
      </w:r>
    </w:p>
    <w:p w14:paraId="177EC975" w14:textId="77777777" w:rsidR="00AA3F57" w:rsidRDefault="00000000" w:rsidP="00AA3F57">
      <w:pPr>
        <w:contextualSpacing/>
        <w:rPr>
          <w:b/>
        </w:rPr>
      </w:pPr>
      <w:proofErr w:type="spellStart"/>
      <w:r>
        <w:rPr>
          <w:b/>
        </w:rPr>
        <w:t>Organizátor</w:t>
      </w:r>
      <w:proofErr w:type="spellEnd"/>
    </w:p>
    <w:p w14:paraId="4F277D59" w14:textId="77777777" w:rsidR="00AA3F57" w:rsidRDefault="00000000" w:rsidP="00AA3F57">
      <w:pPr>
        <w:contextualSpacing/>
        <w:rPr>
          <w:b/>
        </w:rPr>
      </w:pPr>
      <w:proofErr w:type="spellStart"/>
      <w:r>
        <w:t>Malokarpatské</w:t>
      </w:r>
      <w:proofErr w:type="spellEnd"/>
      <w:r>
        <w:t xml:space="preserve"> </w:t>
      </w:r>
      <w:proofErr w:type="spellStart"/>
      <w:r>
        <w:t>osvetové</w:t>
      </w:r>
      <w:proofErr w:type="spellEnd"/>
      <w:r>
        <w:t xml:space="preserve"> </w:t>
      </w:r>
      <w:proofErr w:type="spellStart"/>
      <w:r>
        <w:t>stredisko</w:t>
      </w:r>
      <w:proofErr w:type="spellEnd"/>
      <w:r>
        <w:t xml:space="preserve"> v </w:t>
      </w:r>
      <w:proofErr w:type="spellStart"/>
      <w:r>
        <w:t>Modre</w:t>
      </w:r>
      <w:proofErr w:type="spellEnd"/>
      <w:r>
        <w:br/>
      </w:r>
    </w:p>
    <w:p w14:paraId="5FD2BF1C" w14:textId="77777777" w:rsidR="00AA3F57" w:rsidRDefault="00000000" w:rsidP="00AA3F57">
      <w:pPr>
        <w:contextualSpacing/>
        <w:rPr>
          <w:b/>
        </w:rPr>
      </w:pPr>
      <w:proofErr w:type="spellStart"/>
      <w:r>
        <w:rPr>
          <w:b/>
        </w:rPr>
        <w:t>Hlavný</w:t>
      </w:r>
      <w:proofErr w:type="spellEnd"/>
      <w:r>
        <w:rPr>
          <w:b/>
        </w:rPr>
        <w:t xml:space="preserve"> partner</w:t>
      </w:r>
    </w:p>
    <w:p w14:paraId="496F0456" w14:textId="4F03CCC0" w:rsidR="00C725A3" w:rsidRDefault="00000000" w:rsidP="00AA3F57">
      <w:pPr>
        <w:contextualSpacing/>
      </w:pPr>
      <w:r>
        <w:t xml:space="preserve">Fond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podporu</w:t>
      </w:r>
      <w:proofErr w:type="spellEnd"/>
      <w:r>
        <w:t xml:space="preserve"> </w:t>
      </w:r>
      <w:proofErr w:type="spellStart"/>
      <w:r>
        <w:t>umenia</w:t>
      </w:r>
      <w:proofErr w:type="spellEnd"/>
    </w:p>
    <w:p w14:paraId="20D81897" w14:textId="77777777" w:rsidR="00AA3F57" w:rsidRDefault="00AA3F57" w:rsidP="00AA3F57">
      <w:pPr>
        <w:contextualSpacing/>
      </w:pPr>
    </w:p>
    <w:p w14:paraId="61D7F7E5" w14:textId="77777777" w:rsidR="00AA3F57" w:rsidRDefault="00000000" w:rsidP="00AA3F57">
      <w:pPr>
        <w:contextualSpacing/>
        <w:rPr>
          <w:b/>
        </w:rPr>
      </w:pPr>
      <w:proofErr w:type="spellStart"/>
      <w:r>
        <w:rPr>
          <w:b/>
        </w:rPr>
        <w:t>Výberové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kolo</w:t>
      </w:r>
      <w:proofErr w:type="spellEnd"/>
    </w:p>
    <w:p w14:paraId="43062564" w14:textId="354E043A" w:rsidR="00C725A3" w:rsidRDefault="00AA3F57" w:rsidP="00AA3F57">
      <w:pPr>
        <w:contextualSpacing/>
      </w:pPr>
      <w:r>
        <w:t xml:space="preserve">06. </w:t>
      </w:r>
      <w:proofErr w:type="spellStart"/>
      <w:r>
        <w:t>novembra</w:t>
      </w:r>
      <w:proofErr w:type="spellEnd"/>
      <w:r>
        <w:t xml:space="preserve"> 2026, </w:t>
      </w:r>
      <w:proofErr w:type="spellStart"/>
      <w:r>
        <w:t>Synagóga</w:t>
      </w:r>
      <w:proofErr w:type="spellEnd"/>
      <w:r>
        <w:t xml:space="preserve"> </w:t>
      </w:r>
      <w:proofErr w:type="spellStart"/>
      <w:r>
        <w:t>Senec</w:t>
      </w:r>
      <w:proofErr w:type="spellEnd"/>
    </w:p>
    <w:p w14:paraId="67C34CFB" w14:textId="77777777" w:rsidR="00AA3F57" w:rsidRDefault="00AA3F57" w:rsidP="00AA3F57">
      <w:pPr>
        <w:contextualSpacing/>
      </w:pPr>
    </w:p>
    <w:p w14:paraId="13A2C318" w14:textId="77777777" w:rsidR="00AA3F57" w:rsidRDefault="00000000" w:rsidP="00AA3F57">
      <w:pPr>
        <w:contextualSpacing/>
        <w:rPr>
          <w:b/>
        </w:rPr>
      </w:pPr>
      <w:proofErr w:type="spellStart"/>
      <w:r>
        <w:rPr>
          <w:b/>
        </w:rPr>
        <w:t>Finálové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kolo</w:t>
      </w:r>
      <w:proofErr w:type="spellEnd"/>
    </w:p>
    <w:p w14:paraId="5DD55879" w14:textId="420EA6AA" w:rsidR="00C725A3" w:rsidRDefault="00AA3F57" w:rsidP="00AA3F57">
      <w:pPr>
        <w:contextualSpacing/>
      </w:pPr>
      <w:r>
        <w:t xml:space="preserve">07. </w:t>
      </w:r>
      <w:proofErr w:type="spellStart"/>
      <w:r w:rsidR="008D068A">
        <w:t>n</w:t>
      </w:r>
      <w:r>
        <w:t>ovembra</w:t>
      </w:r>
      <w:proofErr w:type="spellEnd"/>
      <w:r>
        <w:t xml:space="preserve"> 2026, </w:t>
      </w:r>
      <w:proofErr w:type="spellStart"/>
      <w:r>
        <w:t>Synagóga</w:t>
      </w:r>
      <w:proofErr w:type="spellEnd"/>
      <w:r>
        <w:t xml:space="preserve"> </w:t>
      </w:r>
      <w:proofErr w:type="spellStart"/>
      <w:r>
        <w:t>Senec</w:t>
      </w:r>
      <w:proofErr w:type="spellEnd"/>
    </w:p>
    <w:p w14:paraId="5CB0106B" w14:textId="77777777" w:rsidR="00C725A3" w:rsidRDefault="00000000">
      <w:r>
        <w:br w:type="page"/>
      </w:r>
    </w:p>
    <w:p w14:paraId="6972B960" w14:textId="77777777" w:rsidR="00C725A3" w:rsidRDefault="00000000">
      <w:pPr>
        <w:pStyle w:val="Nadpis1"/>
      </w:pPr>
      <w:r>
        <w:lastRenderedPageBreak/>
        <w:t>Zámer</w:t>
      </w:r>
    </w:p>
    <w:p w14:paraId="713E9647" w14:textId="77777777" w:rsidR="00C725A3" w:rsidRDefault="00000000">
      <w:r>
        <w:t>Súťaž populárnej piesne Malokarpatský slávik 2026 je určená pre amatérskych spevákov a speváčky od 10 rokov bez obmedzenia hornej vekovej hranice. Zúčastniť sa môžu súťažiaci z celého Slovenska.</w:t>
      </w:r>
    </w:p>
    <w:p w14:paraId="09180C0C" w14:textId="77777777" w:rsidR="00C725A3" w:rsidRDefault="00000000">
      <w:r>
        <w:t>Cieľom súťaže je objavovať nové spevácke talenty a podporovať rozvoj a uplatnenie ich speváckych a interpretačných kvalít.</w:t>
      </w:r>
    </w:p>
    <w:p w14:paraId="7A92CB59" w14:textId="77777777" w:rsidR="00C725A3" w:rsidRDefault="00000000">
      <w:pPr>
        <w:pStyle w:val="Nadpis1"/>
      </w:pPr>
      <w:r>
        <w:t>Pravidlá súťaže</w:t>
      </w:r>
    </w:p>
    <w:p w14:paraId="6C900EDD" w14:textId="77777777" w:rsidR="00C725A3" w:rsidRPr="00EC473B" w:rsidRDefault="00000000">
      <w:pPr>
        <w:pStyle w:val="Nadpis2"/>
        <w:rPr>
          <w:rFonts w:ascii="Arial" w:hAnsi="Arial" w:cs="Arial"/>
          <w:sz w:val="22"/>
          <w:szCs w:val="22"/>
        </w:rPr>
      </w:pPr>
      <w:r w:rsidRPr="00EC473B">
        <w:rPr>
          <w:rFonts w:ascii="Arial" w:hAnsi="Arial" w:cs="Arial"/>
          <w:sz w:val="22"/>
          <w:szCs w:val="22"/>
        </w:rPr>
        <w:t>Súťažné podmienky</w:t>
      </w:r>
    </w:p>
    <w:p w14:paraId="6D972619" w14:textId="04DEBA6F" w:rsidR="00C725A3" w:rsidRDefault="00AA3F57">
      <w:pPr>
        <w:pStyle w:val="Zoznamsodrkami"/>
        <w:spacing w:after="80"/>
        <w:ind w:left="369" w:hanging="142"/>
      </w:pPr>
      <w:r>
        <w:t xml:space="preserve"> Do </w:t>
      </w:r>
      <w:proofErr w:type="spellStart"/>
      <w:r>
        <w:t>súťaže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môže</w:t>
      </w:r>
      <w:proofErr w:type="spellEnd"/>
      <w:r>
        <w:t xml:space="preserve"> </w:t>
      </w:r>
      <w:proofErr w:type="spellStart"/>
      <w:r>
        <w:t>prihlásiť</w:t>
      </w:r>
      <w:proofErr w:type="spellEnd"/>
      <w:r>
        <w:t xml:space="preserve"> </w:t>
      </w:r>
      <w:proofErr w:type="spellStart"/>
      <w:r>
        <w:t>spevák</w:t>
      </w:r>
      <w:proofErr w:type="spellEnd"/>
      <w:r>
        <w:t xml:space="preserve"> </w:t>
      </w:r>
      <w:proofErr w:type="spellStart"/>
      <w:r>
        <w:t>alebo</w:t>
      </w:r>
      <w:proofErr w:type="spellEnd"/>
      <w:r>
        <w:t xml:space="preserve"> </w:t>
      </w:r>
      <w:proofErr w:type="spellStart"/>
      <w:r>
        <w:t>speváčka</w:t>
      </w:r>
      <w:proofErr w:type="spellEnd"/>
      <w:r>
        <w:t xml:space="preserve">, </w:t>
      </w:r>
      <w:proofErr w:type="spellStart"/>
      <w:r>
        <w:t>ktorý</w:t>
      </w:r>
      <w:proofErr w:type="spellEnd"/>
      <w:r>
        <w:t xml:space="preserve"> </w:t>
      </w:r>
      <w:proofErr w:type="spellStart"/>
      <w:r>
        <w:t>alebo</w:t>
      </w:r>
      <w:proofErr w:type="spellEnd"/>
      <w:r>
        <w:t xml:space="preserve"> </w:t>
      </w:r>
      <w:proofErr w:type="spellStart"/>
      <w:r>
        <w:t>ktorá</w:t>
      </w:r>
      <w:proofErr w:type="spellEnd"/>
      <w:r>
        <w:t xml:space="preserve"> v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konania</w:t>
      </w:r>
      <w:proofErr w:type="spellEnd"/>
      <w:r>
        <w:t xml:space="preserve"> </w:t>
      </w:r>
      <w:proofErr w:type="spellStart"/>
      <w:r>
        <w:t>dosiahne</w:t>
      </w:r>
      <w:proofErr w:type="spellEnd"/>
      <w:r>
        <w:t xml:space="preserve">      </w:t>
      </w:r>
      <w:proofErr w:type="spellStart"/>
      <w:r>
        <w:t>najmenej</w:t>
      </w:r>
      <w:proofErr w:type="spellEnd"/>
      <w:r>
        <w:t xml:space="preserve"> 10 </w:t>
      </w:r>
      <w:proofErr w:type="spellStart"/>
      <w:r>
        <w:t>rokov</w:t>
      </w:r>
      <w:proofErr w:type="spellEnd"/>
      <w:r>
        <w:t>. Horná veková hranica nie je obmedzená.</w:t>
      </w:r>
    </w:p>
    <w:p w14:paraId="5A9D89FC" w14:textId="6FA2E879" w:rsidR="00C725A3" w:rsidRDefault="00AA3F57">
      <w:pPr>
        <w:pStyle w:val="Zoznamsodrkami"/>
        <w:spacing w:after="80"/>
        <w:ind w:left="369" w:hanging="142"/>
      </w:pPr>
      <w:r>
        <w:t xml:space="preserve"> </w:t>
      </w:r>
      <w:proofErr w:type="spellStart"/>
      <w:r>
        <w:t>Súťaží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v </w:t>
      </w:r>
      <w:proofErr w:type="spellStart"/>
      <w:r>
        <w:t>týchto</w:t>
      </w:r>
      <w:proofErr w:type="spellEnd"/>
      <w:r>
        <w:t xml:space="preserve"> </w:t>
      </w:r>
      <w:proofErr w:type="spellStart"/>
      <w:r>
        <w:t>vekových</w:t>
      </w:r>
      <w:proofErr w:type="spellEnd"/>
      <w:r>
        <w:t xml:space="preserve"> </w:t>
      </w:r>
      <w:proofErr w:type="spellStart"/>
      <w:r>
        <w:t>kategóriách</w:t>
      </w:r>
      <w:proofErr w:type="spellEnd"/>
      <w:r>
        <w:t>:</w:t>
      </w:r>
    </w:p>
    <w:p w14:paraId="68C380F4" w14:textId="6690957C" w:rsidR="00C725A3" w:rsidRDefault="00000000">
      <w:pPr>
        <w:pStyle w:val="Zoznamsodrkami2"/>
        <w:spacing w:after="40"/>
      </w:pPr>
      <w:r>
        <w:t xml:space="preserve">I. </w:t>
      </w:r>
      <w:r w:rsidR="00AA3F57">
        <w:t xml:space="preserve"> </w:t>
      </w:r>
      <w:r w:rsidR="008D068A">
        <w:t xml:space="preserve"> </w:t>
      </w:r>
      <w:proofErr w:type="spellStart"/>
      <w:r>
        <w:t>kategória</w:t>
      </w:r>
      <w:proofErr w:type="spellEnd"/>
      <w:r>
        <w:t xml:space="preserve">: </w:t>
      </w:r>
      <w:r w:rsidR="00AA3F57">
        <w:t xml:space="preserve"> 10</w:t>
      </w:r>
      <w:r>
        <w:t xml:space="preserve"> – 13 </w:t>
      </w:r>
      <w:proofErr w:type="spellStart"/>
      <w:r>
        <w:t>rokov</w:t>
      </w:r>
      <w:proofErr w:type="spellEnd"/>
    </w:p>
    <w:p w14:paraId="2F370CE0" w14:textId="1843428B" w:rsidR="00C725A3" w:rsidRDefault="00000000">
      <w:pPr>
        <w:pStyle w:val="Zoznamsodrkami2"/>
        <w:spacing w:after="40"/>
      </w:pPr>
      <w:r>
        <w:t xml:space="preserve">II. </w:t>
      </w:r>
      <w:r w:rsidR="00AA3F57">
        <w:t xml:space="preserve"> </w:t>
      </w:r>
      <w:proofErr w:type="spellStart"/>
      <w:r>
        <w:t>kategória</w:t>
      </w:r>
      <w:proofErr w:type="spellEnd"/>
      <w:r>
        <w:t xml:space="preserve">: </w:t>
      </w:r>
      <w:r w:rsidR="00AA3F57">
        <w:t xml:space="preserve"> </w:t>
      </w:r>
      <w:r>
        <w:t xml:space="preserve">14 – 18 </w:t>
      </w:r>
      <w:proofErr w:type="spellStart"/>
      <w:r>
        <w:t>rokov</w:t>
      </w:r>
      <w:proofErr w:type="spellEnd"/>
    </w:p>
    <w:p w14:paraId="6DF5A6FE" w14:textId="53C39F2C" w:rsidR="00C725A3" w:rsidRDefault="00AA3F57">
      <w:pPr>
        <w:pStyle w:val="Zoznamsodrkami2"/>
        <w:spacing w:after="40"/>
      </w:pPr>
      <w:r>
        <w:t xml:space="preserve">III. </w:t>
      </w:r>
      <w:proofErr w:type="spellStart"/>
      <w:r>
        <w:t>kategória</w:t>
      </w:r>
      <w:proofErr w:type="spellEnd"/>
      <w:r>
        <w:t xml:space="preserve">:  19 – 30 </w:t>
      </w:r>
      <w:proofErr w:type="spellStart"/>
      <w:r>
        <w:t>rokov</w:t>
      </w:r>
      <w:proofErr w:type="spellEnd"/>
    </w:p>
    <w:p w14:paraId="04145244" w14:textId="4415CAB5" w:rsidR="00C725A3" w:rsidRDefault="00000000">
      <w:pPr>
        <w:pStyle w:val="Zoznamsodrkami2"/>
        <w:spacing w:after="40"/>
      </w:pPr>
      <w:r>
        <w:t xml:space="preserve">IV. </w:t>
      </w:r>
      <w:proofErr w:type="spellStart"/>
      <w:r>
        <w:t>kategória</w:t>
      </w:r>
      <w:proofErr w:type="spellEnd"/>
      <w:r>
        <w:t xml:space="preserve">: </w:t>
      </w:r>
      <w:r w:rsidR="00AA3F57">
        <w:t xml:space="preserve"> </w:t>
      </w:r>
      <w:r>
        <w:t xml:space="preserve">31 </w:t>
      </w:r>
      <w:proofErr w:type="spellStart"/>
      <w:r>
        <w:t>rokov</w:t>
      </w:r>
      <w:proofErr w:type="spellEnd"/>
      <w:r w:rsidR="00BC3F3B">
        <w:t xml:space="preserve"> + bez </w:t>
      </w:r>
      <w:proofErr w:type="spellStart"/>
      <w:r w:rsidR="00BC3F3B">
        <w:t>obmedzenia</w:t>
      </w:r>
      <w:proofErr w:type="spellEnd"/>
    </w:p>
    <w:p w14:paraId="1AA4B513" w14:textId="12BE2EC2" w:rsidR="00C725A3" w:rsidRDefault="00000000">
      <w:pPr>
        <w:pStyle w:val="Zoznamsodrkami2"/>
        <w:spacing w:after="40"/>
      </w:pPr>
      <w:r>
        <w:t xml:space="preserve">V. </w:t>
      </w:r>
      <w:r w:rsidR="008D068A">
        <w:t xml:space="preserve"> </w:t>
      </w:r>
      <w:proofErr w:type="spellStart"/>
      <w:r>
        <w:t>kategória</w:t>
      </w:r>
      <w:proofErr w:type="spellEnd"/>
      <w:r>
        <w:t xml:space="preserve">: </w:t>
      </w:r>
      <w:r w:rsidR="00AA3F57">
        <w:t xml:space="preserve"> </w:t>
      </w:r>
      <w:proofErr w:type="spellStart"/>
      <w:r>
        <w:t>vlastná</w:t>
      </w:r>
      <w:proofErr w:type="spellEnd"/>
      <w:r>
        <w:t xml:space="preserve"> </w:t>
      </w:r>
      <w:proofErr w:type="spellStart"/>
      <w:r>
        <w:t>tvorba</w:t>
      </w:r>
      <w:proofErr w:type="spellEnd"/>
    </w:p>
    <w:p w14:paraId="2CFECFF7" w14:textId="77777777" w:rsidR="00AA3F57" w:rsidRDefault="00AA3F57" w:rsidP="00AA3F57">
      <w:pPr>
        <w:pStyle w:val="Zoznamsodrkami2"/>
        <w:numPr>
          <w:ilvl w:val="0"/>
          <w:numId w:val="0"/>
        </w:numPr>
        <w:spacing w:after="40"/>
        <w:ind w:left="720"/>
      </w:pPr>
    </w:p>
    <w:p w14:paraId="3BC3607C" w14:textId="77777777" w:rsidR="00C725A3" w:rsidRDefault="00000000">
      <w:r>
        <w:rPr>
          <w:b/>
        </w:rPr>
        <w:t xml:space="preserve">Podmienkou účasti vo výberovom kole </w:t>
      </w:r>
      <w:r>
        <w:t xml:space="preserve">je vyplnenie </w:t>
      </w:r>
      <w:proofErr w:type="gramStart"/>
      <w:r>
        <w:t>a</w:t>
      </w:r>
      <w:proofErr w:type="gramEnd"/>
      <w:r>
        <w:t xml:space="preserve"> odoslanie elektronickej prihlášky a úhrada účastníckeho poplatku.</w:t>
      </w:r>
    </w:p>
    <w:p w14:paraId="558B2881" w14:textId="70B7FE77" w:rsidR="00AA3F57" w:rsidRDefault="00000000">
      <w:proofErr w:type="spellStart"/>
      <w:r>
        <w:rPr>
          <w:b/>
        </w:rPr>
        <w:t>Účastnícky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poplatok</w:t>
      </w:r>
      <w:proofErr w:type="spellEnd"/>
      <w:r>
        <w:rPr>
          <w:b/>
        </w:rPr>
        <w:t xml:space="preserve">: </w:t>
      </w:r>
      <w:r w:rsidR="00AA3F57" w:rsidRPr="00AA3F57">
        <w:rPr>
          <w:b/>
        </w:rPr>
        <w:t>3</w:t>
      </w:r>
      <w:r w:rsidRPr="00AA3F57">
        <w:rPr>
          <w:b/>
        </w:rPr>
        <w:t>0</w:t>
      </w:r>
      <w:r w:rsidR="00AA3F57">
        <w:rPr>
          <w:b/>
        </w:rPr>
        <w:t>,00</w:t>
      </w:r>
      <w:r w:rsidRPr="00AA3F57">
        <w:rPr>
          <w:b/>
        </w:rPr>
        <w:t xml:space="preserve"> </w:t>
      </w:r>
      <w:proofErr w:type="spellStart"/>
      <w:r w:rsidR="00AA3F57">
        <w:rPr>
          <w:b/>
        </w:rPr>
        <w:t>Eur</w:t>
      </w:r>
      <w:proofErr w:type="spellEnd"/>
      <w:r>
        <w:br/>
      </w:r>
      <w:proofErr w:type="spellStart"/>
      <w:r>
        <w:t>Úhrada</w:t>
      </w:r>
      <w:proofErr w:type="spellEnd"/>
      <w:r>
        <w:t xml:space="preserve"> </w:t>
      </w:r>
      <w:proofErr w:type="spellStart"/>
      <w:r>
        <w:t>bankovým</w:t>
      </w:r>
      <w:proofErr w:type="spellEnd"/>
      <w:r>
        <w:t xml:space="preserve"> </w:t>
      </w:r>
      <w:proofErr w:type="spellStart"/>
      <w:r>
        <w:t>prevodom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účet MOS Modra:</w:t>
      </w:r>
      <w:r>
        <w:br/>
        <w:t xml:space="preserve">IBAN: </w:t>
      </w:r>
      <w:r w:rsidRPr="00AA3F57">
        <w:rPr>
          <w:b/>
          <w:bCs/>
        </w:rPr>
        <w:t>SK37 8180 0000 0070 0047 1955</w:t>
      </w:r>
      <w:r w:rsidR="00AA3F57">
        <w:t>,</w:t>
      </w:r>
      <w:r>
        <w:t xml:space="preserve"> VS: </w:t>
      </w:r>
      <w:r w:rsidRPr="00AA3F57">
        <w:rPr>
          <w:b/>
          <w:bCs/>
        </w:rPr>
        <w:t>0</w:t>
      </w:r>
      <w:r w:rsidR="00AA3F57" w:rsidRPr="00AA3F57">
        <w:rPr>
          <w:b/>
          <w:bCs/>
        </w:rPr>
        <w:t>611</w:t>
      </w:r>
      <w:r w:rsidRPr="00AA3F57">
        <w:rPr>
          <w:b/>
          <w:bCs/>
        </w:rPr>
        <w:t>202</w:t>
      </w:r>
      <w:r w:rsidR="00AA3F57" w:rsidRPr="00AA3F57">
        <w:rPr>
          <w:b/>
          <w:bCs/>
        </w:rPr>
        <w:t>6</w:t>
      </w:r>
      <w:r>
        <w:br/>
      </w:r>
      <w:r w:rsidRPr="00AA3F57">
        <w:rPr>
          <w:b/>
          <w:bCs/>
        </w:rPr>
        <w:t xml:space="preserve">Do </w:t>
      </w:r>
      <w:proofErr w:type="spellStart"/>
      <w:r w:rsidRPr="00AA3F57">
        <w:rPr>
          <w:b/>
          <w:bCs/>
        </w:rPr>
        <w:t>poznámky</w:t>
      </w:r>
      <w:proofErr w:type="spellEnd"/>
      <w:r w:rsidRPr="00AA3F57">
        <w:rPr>
          <w:b/>
          <w:bCs/>
        </w:rPr>
        <w:t xml:space="preserve"> </w:t>
      </w:r>
      <w:proofErr w:type="spellStart"/>
      <w:r w:rsidRPr="00AA3F57">
        <w:rPr>
          <w:b/>
          <w:bCs/>
        </w:rPr>
        <w:t>uveďte</w:t>
      </w:r>
      <w:proofErr w:type="spellEnd"/>
      <w:r w:rsidRPr="00AA3F57">
        <w:rPr>
          <w:b/>
          <w:bCs/>
        </w:rPr>
        <w:t xml:space="preserve"> </w:t>
      </w:r>
      <w:proofErr w:type="spellStart"/>
      <w:r w:rsidRPr="00AA3F57">
        <w:rPr>
          <w:b/>
          <w:bCs/>
        </w:rPr>
        <w:t>meno</w:t>
      </w:r>
      <w:proofErr w:type="spellEnd"/>
      <w:r w:rsidRPr="00AA3F57">
        <w:rPr>
          <w:b/>
          <w:bCs/>
        </w:rPr>
        <w:t xml:space="preserve"> </w:t>
      </w:r>
      <w:proofErr w:type="spellStart"/>
      <w:r w:rsidR="00BC3F3B">
        <w:rPr>
          <w:b/>
          <w:bCs/>
        </w:rPr>
        <w:t>súťažiaceho</w:t>
      </w:r>
      <w:proofErr w:type="spellEnd"/>
      <w:r>
        <w:t xml:space="preserve">. </w:t>
      </w:r>
    </w:p>
    <w:p w14:paraId="515952EE" w14:textId="1D295413" w:rsidR="00C725A3" w:rsidRDefault="00000000">
      <w:proofErr w:type="spellStart"/>
      <w:r>
        <w:t>Poplatok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nevracia</w:t>
      </w:r>
      <w:proofErr w:type="spellEnd"/>
      <w:r>
        <w:t>.</w:t>
      </w:r>
    </w:p>
    <w:p w14:paraId="6ACF6527" w14:textId="77777777" w:rsidR="00C725A3" w:rsidRDefault="00000000">
      <w:pPr>
        <w:pStyle w:val="Nadpis1"/>
      </w:pPr>
      <w:r>
        <w:t>Výberové kolo</w:t>
      </w:r>
    </w:p>
    <w:p w14:paraId="31686A34" w14:textId="4E2CC414" w:rsidR="00C725A3" w:rsidRDefault="00000000">
      <w:r>
        <w:t xml:space="preserve">Na </w:t>
      </w:r>
      <w:proofErr w:type="spellStart"/>
      <w:r>
        <w:t>základe</w:t>
      </w:r>
      <w:proofErr w:type="spellEnd"/>
      <w:r>
        <w:t xml:space="preserve"> </w:t>
      </w:r>
      <w:proofErr w:type="spellStart"/>
      <w:r>
        <w:t>zaslaných</w:t>
      </w:r>
      <w:proofErr w:type="spellEnd"/>
      <w:r>
        <w:t xml:space="preserve"> </w:t>
      </w:r>
      <w:proofErr w:type="spellStart"/>
      <w:r>
        <w:t>prihlášok</w:t>
      </w:r>
      <w:proofErr w:type="spellEnd"/>
      <w:r>
        <w:t xml:space="preserve"> a </w:t>
      </w:r>
      <w:proofErr w:type="spellStart"/>
      <w:r>
        <w:t>uhradeného</w:t>
      </w:r>
      <w:proofErr w:type="spellEnd"/>
      <w:r>
        <w:t xml:space="preserve"> </w:t>
      </w:r>
      <w:proofErr w:type="spellStart"/>
      <w:r>
        <w:t>poplatku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uskutoční</w:t>
      </w:r>
      <w:proofErr w:type="spellEnd"/>
      <w:r>
        <w:t xml:space="preserve"> </w:t>
      </w:r>
      <w:proofErr w:type="spellStart"/>
      <w:r>
        <w:t>výberové</w:t>
      </w:r>
      <w:proofErr w:type="spellEnd"/>
      <w:r>
        <w:t xml:space="preserve"> </w:t>
      </w:r>
      <w:proofErr w:type="spellStart"/>
      <w:r>
        <w:t>kolo</w:t>
      </w:r>
      <w:proofErr w:type="spellEnd"/>
      <w:r>
        <w:t xml:space="preserve"> </w:t>
      </w:r>
      <w:r w:rsidR="00AA3F57">
        <w:t>06</w:t>
      </w:r>
      <w:r>
        <w:t xml:space="preserve">. </w:t>
      </w:r>
      <w:proofErr w:type="spellStart"/>
      <w:r w:rsidR="00AA3F57">
        <w:t>novembra</w:t>
      </w:r>
      <w:proofErr w:type="spellEnd"/>
      <w:r>
        <w:t xml:space="preserve"> 2026 </w:t>
      </w:r>
      <w:r w:rsidR="00AA3F57">
        <w:t xml:space="preserve">v </w:t>
      </w:r>
      <w:proofErr w:type="spellStart"/>
      <w:r w:rsidR="00AA3F57">
        <w:t>priestoroch</w:t>
      </w:r>
      <w:proofErr w:type="spellEnd"/>
      <w:r w:rsidR="00AA3F57">
        <w:t xml:space="preserve"> </w:t>
      </w:r>
      <w:proofErr w:type="spellStart"/>
      <w:r w:rsidR="00AA3F57">
        <w:t>Seneckej</w:t>
      </w:r>
      <w:proofErr w:type="spellEnd"/>
      <w:r w:rsidR="00AA3F57">
        <w:t xml:space="preserve"> </w:t>
      </w:r>
      <w:proofErr w:type="spellStart"/>
      <w:r w:rsidR="00AA3F57">
        <w:t>Synagógy</w:t>
      </w:r>
      <w:proofErr w:type="spellEnd"/>
      <w:r>
        <w:t>. O presnom čase budú účastníci informovaní podľa počtu prihlásených.</w:t>
      </w:r>
    </w:p>
    <w:p w14:paraId="0DBF0910" w14:textId="77777777" w:rsidR="00C725A3" w:rsidRDefault="00000000">
      <w:pPr>
        <w:pStyle w:val="Nadpis1"/>
      </w:pPr>
      <w:r>
        <w:t>Súťažné podmienky finále</w:t>
      </w:r>
    </w:p>
    <w:p w14:paraId="74CB58D1" w14:textId="6CE3ADE2" w:rsidR="00C725A3" w:rsidRDefault="00AA3F57">
      <w:pPr>
        <w:pStyle w:val="Zoznamsodrkami"/>
        <w:spacing w:after="80"/>
        <w:ind w:left="369" w:hanging="142"/>
      </w:pPr>
      <w:r>
        <w:t xml:space="preserve"> </w:t>
      </w:r>
      <w:proofErr w:type="spellStart"/>
      <w:r>
        <w:t>Súťažiaci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pripravia</w:t>
      </w:r>
      <w:proofErr w:type="spellEnd"/>
      <w:r>
        <w:t xml:space="preserve"> </w:t>
      </w:r>
      <w:r w:rsidRPr="00BC3F3B">
        <w:rPr>
          <w:b/>
          <w:bCs/>
        </w:rPr>
        <w:t xml:space="preserve">2 </w:t>
      </w:r>
      <w:proofErr w:type="spellStart"/>
      <w:r w:rsidRPr="00BC3F3B">
        <w:rPr>
          <w:b/>
          <w:bCs/>
        </w:rPr>
        <w:t>piesne</w:t>
      </w:r>
      <w:proofErr w:type="spellEnd"/>
      <w:r>
        <w:t xml:space="preserve"> z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populárnej</w:t>
      </w:r>
      <w:proofErr w:type="spellEnd"/>
      <w:r>
        <w:t xml:space="preserve"> </w:t>
      </w:r>
      <w:proofErr w:type="spellStart"/>
      <w:r>
        <w:t>hudby</w:t>
      </w:r>
      <w:proofErr w:type="spellEnd"/>
      <w:r w:rsidR="00BC3F3B">
        <w:t xml:space="preserve"> (</w:t>
      </w:r>
      <w:proofErr w:type="spellStart"/>
      <w:r>
        <w:t>jedn</w:t>
      </w:r>
      <w:r w:rsidR="00BC3F3B">
        <w:t>a</w:t>
      </w:r>
      <w:proofErr w:type="spellEnd"/>
      <w:r>
        <w:t xml:space="preserve"> v </w:t>
      </w:r>
      <w:proofErr w:type="spellStart"/>
      <w:r>
        <w:t>pomalšom</w:t>
      </w:r>
      <w:proofErr w:type="spellEnd"/>
      <w:r>
        <w:t xml:space="preserve"> a </w:t>
      </w:r>
      <w:proofErr w:type="spellStart"/>
      <w:r>
        <w:t>jedn</w:t>
      </w:r>
      <w:r w:rsidR="00BC3F3B">
        <w:t>a</w:t>
      </w:r>
      <w:proofErr w:type="spellEnd"/>
      <w:r>
        <w:t xml:space="preserve"> </w:t>
      </w:r>
      <w:proofErr w:type="gramStart"/>
      <w:r>
        <w:t xml:space="preserve">v </w:t>
      </w:r>
      <w:r w:rsidR="00370391">
        <w:t xml:space="preserve"> </w:t>
      </w:r>
      <w:proofErr w:type="spellStart"/>
      <w:r>
        <w:t>rýchlejšom</w:t>
      </w:r>
      <w:proofErr w:type="spellEnd"/>
      <w:proofErr w:type="gramEnd"/>
      <w:r>
        <w:t xml:space="preserve"> </w:t>
      </w:r>
      <w:proofErr w:type="spellStart"/>
      <w:r>
        <w:t>tempe</w:t>
      </w:r>
      <w:proofErr w:type="spellEnd"/>
      <w:r w:rsidR="00BC3F3B">
        <w:t>)</w:t>
      </w:r>
    </w:p>
    <w:p w14:paraId="381B37FF" w14:textId="40B00877" w:rsidR="00C725A3" w:rsidRDefault="00AA3F57">
      <w:pPr>
        <w:pStyle w:val="Zoznamsodrkami"/>
        <w:spacing w:after="80"/>
        <w:ind w:left="369" w:hanging="142"/>
      </w:pPr>
      <w:r>
        <w:t xml:space="preserve"> </w:t>
      </w:r>
      <w:proofErr w:type="spellStart"/>
      <w:r>
        <w:t>Každá</w:t>
      </w:r>
      <w:proofErr w:type="spellEnd"/>
      <w:r>
        <w:t xml:space="preserve"> </w:t>
      </w:r>
      <w:proofErr w:type="spellStart"/>
      <w:r>
        <w:t>pieseň</w:t>
      </w:r>
      <w:proofErr w:type="spellEnd"/>
      <w:r>
        <w:t xml:space="preserve"> </w:t>
      </w:r>
      <w:proofErr w:type="spellStart"/>
      <w:r>
        <w:t>môže</w:t>
      </w:r>
      <w:proofErr w:type="spellEnd"/>
      <w:r>
        <w:t xml:space="preserve"> </w:t>
      </w:r>
      <w:proofErr w:type="spellStart"/>
      <w:r>
        <w:t>trvať</w:t>
      </w:r>
      <w:proofErr w:type="spellEnd"/>
      <w:r>
        <w:t xml:space="preserve"> </w:t>
      </w:r>
      <w:proofErr w:type="spellStart"/>
      <w:r>
        <w:t>najviac</w:t>
      </w:r>
      <w:proofErr w:type="spellEnd"/>
      <w:r>
        <w:t xml:space="preserve"> 3 </w:t>
      </w:r>
      <w:proofErr w:type="spellStart"/>
      <w:r>
        <w:t>minúty</w:t>
      </w:r>
      <w:proofErr w:type="spellEnd"/>
      <w:r>
        <w:t xml:space="preserve"> 30 sekúnd. Na </w:t>
      </w:r>
      <w:proofErr w:type="spellStart"/>
      <w:r>
        <w:t>dodržanie</w:t>
      </w:r>
      <w:proofErr w:type="spellEnd"/>
      <w:r>
        <w:t xml:space="preserve"> </w:t>
      </w:r>
      <w:proofErr w:type="spellStart"/>
      <w:r>
        <w:t>časového</w:t>
      </w:r>
      <w:proofErr w:type="spellEnd"/>
      <w:r>
        <w:t xml:space="preserve"> </w:t>
      </w:r>
      <w:proofErr w:type="spellStart"/>
      <w:proofErr w:type="gramStart"/>
      <w:r>
        <w:t>limitu</w:t>
      </w:r>
      <w:proofErr w:type="spellEnd"/>
      <w:r>
        <w:t xml:space="preserve">  </w:t>
      </w:r>
      <w:proofErr w:type="spellStart"/>
      <w:r>
        <w:t>odporúčame</w:t>
      </w:r>
      <w:proofErr w:type="spellEnd"/>
      <w:proofErr w:type="gramEnd"/>
      <w:r>
        <w:t xml:space="preserve"> z </w:t>
      </w:r>
      <w:proofErr w:type="spellStart"/>
      <w:r>
        <w:t>hudobných</w:t>
      </w:r>
      <w:proofErr w:type="spellEnd"/>
      <w:r>
        <w:t xml:space="preserve"> </w:t>
      </w:r>
      <w:proofErr w:type="spellStart"/>
      <w:r>
        <w:t>podkladov</w:t>
      </w:r>
      <w:proofErr w:type="spellEnd"/>
      <w:r>
        <w:t xml:space="preserve"> </w:t>
      </w:r>
      <w:proofErr w:type="spellStart"/>
      <w:r>
        <w:t>vystrihnúť</w:t>
      </w:r>
      <w:proofErr w:type="spellEnd"/>
      <w:r>
        <w:t xml:space="preserve"> </w:t>
      </w:r>
      <w:proofErr w:type="spellStart"/>
      <w:r>
        <w:t>medzihry</w:t>
      </w:r>
      <w:proofErr w:type="spellEnd"/>
      <w:r>
        <w:t xml:space="preserve"> a </w:t>
      </w:r>
      <w:proofErr w:type="spellStart"/>
      <w:r>
        <w:t>dohry</w:t>
      </w:r>
      <w:proofErr w:type="spellEnd"/>
      <w:r w:rsidR="00BC3F3B">
        <w:t xml:space="preserve">, </w:t>
      </w:r>
      <w:proofErr w:type="spellStart"/>
      <w:r w:rsidR="00BC3F3B">
        <w:t>prípadne</w:t>
      </w:r>
      <w:proofErr w:type="spellEnd"/>
      <w:r>
        <w:t xml:space="preserve"> </w:t>
      </w:r>
      <w:proofErr w:type="spellStart"/>
      <w:r>
        <w:t>pieseň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konci</w:t>
      </w:r>
      <w:proofErr w:type="spellEnd"/>
      <w:r>
        <w:t xml:space="preserve"> </w:t>
      </w:r>
      <w:proofErr w:type="spellStart"/>
      <w:r>
        <w:t>ukončiť</w:t>
      </w:r>
      <w:proofErr w:type="spellEnd"/>
      <w:r>
        <w:t xml:space="preserve"> </w:t>
      </w:r>
      <w:proofErr w:type="spellStart"/>
      <w:r>
        <w:t>postupným</w:t>
      </w:r>
      <w:proofErr w:type="spellEnd"/>
      <w:r>
        <w:t xml:space="preserve"> </w:t>
      </w:r>
      <w:proofErr w:type="spellStart"/>
      <w:r>
        <w:t>stíšením</w:t>
      </w:r>
      <w:proofErr w:type="spellEnd"/>
      <w:r>
        <w:t xml:space="preserve"> (fade out).</w:t>
      </w:r>
    </w:p>
    <w:p w14:paraId="07400509" w14:textId="3377D45B" w:rsidR="00C725A3" w:rsidRDefault="00AA3F57">
      <w:pPr>
        <w:pStyle w:val="Zoznamsodrkami"/>
        <w:spacing w:after="80"/>
        <w:ind w:left="369" w:hanging="142"/>
      </w:pPr>
      <w:r>
        <w:t xml:space="preserve"> </w:t>
      </w:r>
      <w:proofErr w:type="spellStart"/>
      <w:r>
        <w:t>Aspoň</w:t>
      </w:r>
      <w:proofErr w:type="spellEnd"/>
      <w:r>
        <w:t xml:space="preserve"> </w:t>
      </w:r>
      <w:proofErr w:type="spellStart"/>
      <w:r>
        <w:t>jedna</w:t>
      </w:r>
      <w:proofErr w:type="spellEnd"/>
      <w:r>
        <w:t xml:space="preserve"> </w:t>
      </w:r>
      <w:proofErr w:type="spellStart"/>
      <w:r>
        <w:t>pieseň</w:t>
      </w:r>
      <w:proofErr w:type="spellEnd"/>
      <w:r>
        <w:t xml:space="preserve"> </w:t>
      </w:r>
      <w:proofErr w:type="spellStart"/>
      <w:r>
        <w:t>musí</w:t>
      </w:r>
      <w:proofErr w:type="spellEnd"/>
      <w:r>
        <w:t xml:space="preserve"> </w:t>
      </w:r>
      <w:proofErr w:type="spellStart"/>
      <w:r>
        <w:t>byť</w:t>
      </w:r>
      <w:proofErr w:type="spellEnd"/>
      <w:r>
        <w:t xml:space="preserve"> v </w:t>
      </w:r>
      <w:proofErr w:type="spellStart"/>
      <w:r w:rsidRPr="008D068A">
        <w:rPr>
          <w:b/>
          <w:bCs/>
        </w:rPr>
        <w:t>slovenskom</w:t>
      </w:r>
      <w:proofErr w:type="spellEnd"/>
      <w:r w:rsidRPr="008D068A">
        <w:rPr>
          <w:b/>
          <w:bCs/>
        </w:rPr>
        <w:t xml:space="preserve"> </w:t>
      </w:r>
      <w:proofErr w:type="spellStart"/>
      <w:r w:rsidRPr="008D068A">
        <w:rPr>
          <w:b/>
          <w:bCs/>
        </w:rPr>
        <w:t>jazyku</w:t>
      </w:r>
      <w:proofErr w:type="spellEnd"/>
      <w:r>
        <w:t>. Pri súťažiacich inej národnosti je ako alternatíva k slovenskej piesni povolená pieseň v ich rodnom jazyku; môžu si tiež vybrať zo zoznamu odporúčaných jednoduchších slovenských piesní uvedeného v týchto propozíciách.</w:t>
      </w:r>
    </w:p>
    <w:p w14:paraId="3E0DE41D" w14:textId="03AC26C9" w:rsidR="00C725A3" w:rsidRDefault="00AA3F57">
      <w:pPr>
        <w:pStyle w:val="Zoznamsodrkami"/>
        <w:spacing w:after="80"/>
        <w:ind w:left="369" w:hanging="142"/>
      </w:pPr>
      <w:r>
        <w:lastRenderedPageBreak/>
        <w:t xml:space="preserve"> U </w:t>
      </w:r>
      <w:proofErr w:type="spellStart"/>
      <w:r>
        <w:t>zahraničných</w:t>
      </w:r>
      <w:proofErr w:type="spellEnd"/>
      <w:r>
        <w:t xml:space="preserve"> </w:t>
      </w:r>
      <w:proofErr w:type="spellStart"/>
      <w:r>
        <w:t>súťažiacich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drobný</w:t>
      </w:r>
      <w:proofErr w:type="spellEnd"/>
      <w:r>
        <w:t xml:space="preserve"> </w:t>
      </w:r>
      <w:proofErr w:type="spellStart"/>
      <w:r>
        <w:t>prízvuk</w:t>
      </w:r>
      <w:proofErr w:type="spellEnd"/>
      <w:r>
        <w:t xml:space="preserve"> ani </w:t>
      </w:r>
      <w:proofErr w:type="spellStart"/>
      <w:r>
        <w:t>menšie</w:t>
      </w:r>
      <w:proofErr w:type="spellEnd"/>
      <w:r>
        <w:t xml:space="preserve"> </w:t>
      </w:r>
      <w:proofErr w:type="spellStart"/>
      <w:r>
        <w:t>fonetické</w:t>
      </w:r>
      <w:proofErr w:type="spellEnd"/>
      <w:r>
        <w:t xml:space="preserve"> </w:t>
      </w:r>
      <w:proofErr w:type="spellStart"/>
      <w:r>
        <w:t>odchýlky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proofErr w:type="gramStart"/>
      <w:r>
        <w:t>interpretácii</w:t>
      </w:r>
      <w:proofErr w:type="spellEnd"/>
      <w:r>
        <w:t xml:space="preserve"> </w:t>
      </w:r>
      <w:r w:rsidR="00537624">
        <w:t xml:space="preserve"> </w:t>
      </w:r>
      <w:proofErr w:type="spellStart"/>
      <w:r>
        <w:t>slovenskej</w:t>
      </w:r>
      <w:proofErr w:type="spellEnd"/>
      <w:proofErr w:type="gramEnd"/>
      <w:r>
        <w:t xml:space="preserve"> </w:t>
      </w:r>
      <w:proofErr w:type="spellStart"/>
      <w:r>
        <w:t>piesne</w:t>
      </w:r>
      <w:proofErr w:type="spellEnd"/>
      <w:r>
        <w:t xml:space="preserve"> </w:t>
      </w:r>
      <w:proofErr w:type="spellStart"/>
      <w:r>
        <w:t>nepovažujú</w:t>
      </w:r>
      <w:proofErr w:type="spellEnd"/>
      <w:r>
        <w:t xml:space="preserve"> za </w:t>
      </w:r>
      <w:proofErr w:type="spellStart"/>
      <w:r>
        <w:t>chybu</w:t>
      </w:r>
      <w:proofErr w:type="spellEnd"/>
      <w:r>
        <w:t>. Porota hodnotí najmä intonáciu, hlasovú techniku, rytmus a umelecký prejav.</w:t>
      </w:r>
    </w:p>
    <w:p w14:paraId="35F50F11" w14:textId="0DD88616" w:rsidR="00C725A3" w:rsidRDefault="00537624">
      <w:pPr>
        <w:pStyle w:val="Zoznamsodrkami"/>
        <w:spacing w:after="80"/>
        <w:ind w:left="369" w:hanging="142"/>
      </w:pPr>
      <w:r>
        <w:t xml:space="preserve"> </w:t>
      </w:r>
      <w:proofErr w:type="spellStart"/>
      <w:r>
        <w:t>Súťažiaci</w:t>
      </w:r>
      <w:proofErr w:type="spellEnd"/>
      <w:r>
        <w:t xml:space="preserve"> </w:t>
      </w:r>
      <w:proofErr w:type="spellStart"/>
      <w:r w:rsidR="008D068A">
        <w:t>si</w:t>
      </w:r>
      <w:proofErr w:type="spellEnd"/>
      <w:r w:rsidR="008D068A">
        <w:t xml:space="preserve"> </w:t>
      </w:r>
      <w:proofErr w:type="spellStart"/>
      <w:r>
        <w:t>prinesú</w:t>
      </w:r>
      <w:proofErr w:type="spellEnd"/>
      <w:r>
        <w:t xml:space="preserve"> </w:t>
      </w:r>
      <w:proofErr w:type="spellStart"/>
      <w:r>
        <w:t>hudobný</w:t>
      </w:r>
      <w:proofErr w:type="spellEnd"/>
      <w:r>
        <w:t xml:space="preserve"> </w:t>
      </w:r>
      <w:proofErr w:type="spellStart"/>
      <w:r>
        <w:t>podklad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CD </w:t>
      </w:r>
      <w:proofErr w:type="spellStart"/>
      <w:r>
        <w:t>alebo</w:t>
      </w:r>
      <w:proofErr w:type="spellEnd"/>
      <w:r>
        <w:t xml:space="preserve"> USB nosiči, prípadne vystúpia so sprievodom hudobného nástroja.</w:t>
      </w:r>
    </w:p>
    <w:p w14:paraId="154FD38C" w14:textId="469CAD2B" w:rsidR="00C725A3" w:rsidRDefault="00537624">
      <w:pPr>
        <w:pStyle w:val="Zoznamsodrkami"/>
        <w:spacing w:after="80"/>
        <w:ind w:left="369" w:hanging="142"/>
      </w:pPr>
      <w:r>
        <w:t xml:space="preserve"> Do </w:t>
      </w:r>
      <w:proofErr w:type="spellStart"/>
      <w:r>
        <w:t>finále</w:t>
      </w:r>
      <w:proofErr w:type="spellEnd"/>
      <w:r>
        <w:t xml:space="preserve"> </w:t>
      </w:r>
      <w:proofErr w:type="spellStart"/>
      <w:r>
        <w:t>postúpi</w:t>
      </w:r>
      <w:proofErr w:type="spellEnd"/>
      <w:r>
        <w:t xml:space="preserve"> </w:t>
      </w:r>
      <w:proofErr w:type="spellStart"/>
      <w:r>
        <w:t>najviac</w:t>
      </w:r>
      <w:proofErr w:type="spellEnd"/>
      <w:r>
        <w:t xml:space="preserve"> 20 súťažiacich, ktorých určí odborná porota.</w:t>
      </w:r>
    </w:p>
    <w:p w14:paraId="32736991" w14:textId="77777777" w:rsidR="00C725A3" w:rsidRDefault="00000000">
      <w:pPr>
        <w:pStyle w:val="Nadpis1"/>
      </w:pPr>
      <w:r>
        <w:t>Finále</w:t>
      </w:r>
    </w:p>
    <w:p w14:paraId="10A5B300" w14:textId="3A15313D" w:rsidR="00C725A3" w:rsidRPr="00537624" w:rsidRDefault="00000000">
      <w:proofErr w:type="spellStart"/>
      <w:r w:rsidRPr="00537624">
        <w:t>Finálové</w:t>
      </w:r>
      <w:proofErr w:type="spellEnd"/>
      <w:r w:rsidRPr="00537624">
        <w:t xml:space="preserve"> </w:t>
      </w:r>
      <w:proofErr w:type="spellStart"/>
      <w:r w:rsidRPr="00537624">
        <w:t>kolo</w:t>
      </w:r>
      <w:proofErr w:type="spellEnd"/>
      <w:r w:rsidRPr="00537624">
        <w:t xml:space="preserve"> </w:t>
      </w:r>
      <w:proofErr w:type="spellStart"/>
      <w:r w:rsidRPr="00537624">
        <w:t>sa</w:t>
      </w:r>
      <w:proofErr w:type="spellEnd"/>
      <w:r w:rsidRPr="00537624">
        <w:t xml:space="preserve"> </w:t>
      </w:r>
      <w:proofErr w:type="spellStart"/>
      <w:r w:rsidRPr="00537624">
        <w:t>uskutoční</w:t>
      </w:r>
      <w:proofErr w:type="spellEnd"/>
      <w:r w:rsidRPr="00537624">
        <w:t xml:space="preserve"> </w:t>
      </w:r>
      <w:proofErr w:type="spellStart"/>
      <w:r w:rsidR="00AA3F57" w:rsidRPr="00537624">
        <w:t>dňa</w:t>
      </w:r>
      <w:proofErr w:type="spellEnd"/>
      <w:r w:rsidR="00AA3F57" w:rsidRPr="00537624">
        <w:t xml:space="preserve"> </w:t>
      </w:r>
      <w:proofErr w:type="gramStart"/>
      <w:r w:rsidR="00AA3F57" w:rsidRPr="00537624">
        <w:rPr>
          <w:b/>
          <w:bCs/>
        </w:rPr>
        <w:t>07</w:t>
      </w:r>
      <w:r w:rsidRPr="00537624">
        <w:rPr>
          <w:b/>
          <w:bCs/>
        </w:rPr>
        <w:t>.</w:t>
      </w:r>
      <w:r w:rsidR="00AA3F57" w:rsidRPr="00537624">
        <w:rPr>
          <w:b/>
          <w:bCs/>
        </w:rPr>
        <w:t>novembra</w:t>
      </w:r>
      <w:proofErr w:type="gramEnd"/>
      <w:r w:rsidRPr="00537624">
        <w:rPr>
          <w:b/>
          <w:bCs/>
        </w:rPr>
        <w:t xml:space="preserve"> 2026</w:t>
      </w:r>
      <w:r w:rsidRPr="00537624">
        <w:t xml:space="preserve"> v </w:t>
      </w:r>
      <w:proofErr w:type="spellStart"/>
      <w:r w:rsidR="00AA3F57" w:rsidRPr="00537624">
        <w:t>priestoroch</w:t>
      </w:r>
      <w:proofErr w:type="spellEnd"/>
      <w:r w:rsidR="00AA3F57" w:rsidRPr="00537624">
        <w:t xml:space="preserve"> </w:t>
      </w:r>
      <w:proofErr w:type="spellStart"/>
      <w:r w:rsidR="00AA3F57" w:rsidRPr="00537624">
        <w:t>Seneckej</w:t>
      </w:r>
      <w:proofErr w:type="spellEnd"/>
      <w:r w:rsidR="00AA3F57" w:rsidRPr="00537624">
        <w:t xml:space="preserve"> </w:t>
      </w:r>
      <w:proofErr w:type="spellStart"/>
      <w:r w:rsidR="00AA3F57" w:rsidRPr="00537624">
        <w:t>Synagógy</w:t>
      </w:r>
      <w:proofErr w:type="spellEnd"/>
    </w:p>
    <w:p w14:paraId="3FD0B9E0" w14:textId="77777777" w:rsidR="00C725A3" w:rsidRPr="00537624" w:rsidRDefault="00000000">
      <w:pPr>
        <w:pStyle w:val="Nadpis1"/>
      </w:pPr>
      <w:r w:rsidRPr="00537624">
        <w:t>Ceny súťaže</w:t>
      </w:r>
    </w:p>
    <w:p w14:paraId="4577AD07" w14:textId="0E5FD6C4" w:rsidR="00C725A3" w:rsidRDefault="008D068A">
      <w:pPr>
        <w:pStyle w:val="Zoznamsodrkami"/>
        <w:spacing w:after="80"/>
        <w:ind w:left="369" w:hanging="142"/>
      </w:pPr>
      <w:r>
        <w:rPr>
          <w:b/>
        </w:rPr>
        <w:t xml:space="preserve"> </w:t>
      </w:r>
      <w:proofErr w:type="spellStart"/>
      <w:r>
        <w:rPr>
          <w:b/>
        </w:rPr>
        <w:t>Hlavná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cena</w:t>
      </w:r>
      <w:proofErr w:type="spellEnd"/>
      <w:r>
        <w:rPr>
          <w:b/>
        </w:rPr>
        <w:t>:</w:t>
      </w:r>
      <w:r>
        <w:t xml:space="preserve"> </w:t>
      </w:r>
      <w:proofErr w:type="spellStart"/>
      <w:r>
        <w:t>titul</w:t>
      </w:r>
      <w:proofErr w:type="spellEnd"/>
      <w:r>
        <w:t xml:space="preserve"> </w:t>
      </w:r>
      <w:proofErr w:type="spellStart"/>
      <w:r>
        <w:t>Malokarpatský</w:t>
      </w:r>
      <w:proofErr w:type="spellEnd"/>
      <w:r>
        <w:t xml:space="preserve"> </w:t>
      </w:r>
      <w:proofErr w:type="spellStart"/>
      <w:r>
        <w:t>slávik</w:t>
      </w:r>
      <w:proofErr w:type="spellEnd"/>
      <w:r>
        <w:t xml:space="preserve"> 2026, </w:t>
      </w:r>
      <w:proofErr w:type="spellStart"/>
      <w:r w:rsidR="00D3670F">
        <w:t>keramická</w:t>
      </w:r>
      <w:proofErr w:type="spellEnd"/>
      <w:r w:rsidR="00D3670F">
        <w:t xml:space="preserve"> </w:t>
      </w:r>
      <w:proofErr w:type="spellStart"/>
      <w:r>
        <w:t>soška</w:t>
      </w:r>
      <w:proofErr w:type="spellEnd"/>
      <w:r>
        <w:t xml:space="preserve"> a </w:t>
      </w:r>
      <w:proofErr w:type="spellStart"/>
      <w:r>
        <w:t>diplom</w:t>
      </w:r>
      <w:proofErr w:type="spellEnd"/>
    </w:p>
    <w:p w14:paraId="1B35B98A" w14:textId="564C2373" w:rsidR="00C725A3" w:rsidRDefault="008D068A">
      <w:pPr>
        <w:pStyle w:val="Zoznamsodrkami"/>
        <w:spacing w:after="80"/>
        <w:ind w:left="369" w:hanging="142"/>
      </w:pPr>
      <w:r>
        <w:rPr>
          <w:b/>
        </w:rPr>
        <w:t xml:space="preserve"> V </w:t>
      </w:r>
      <w:proofErr w:type="spellStart"/>
      <w:r>
        <w:rPr>
          <w:b/>
        </w:rPr>
        <w:t>každej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kategórii</w:t>
      </w:r>
      <w:proofErr w:type="spellEnd"/>
      <w:r>
        <w:rPr>
          <w:b/>
        </w:rPr>
        <w:t>:</w:t>
      </w:r>
      <w:r>
        <w:t xml:space="preserve"> 1. – 3. </w:t>
      </w:r>
      <w:proofErr w:type="spellStart"/>
      <w:r>
        <w:t>miesto</w:t>
      </w:r>
      <w:proofErr w:type="spellEnd"/>
      <w:r>
        <w:t xml:space="preserve">, </w:t>
      </w:r>
      <w:proofErr w:type="spellStart"/>
      <w:r w:rsidR="00D3670F">
        <w:t>keramická</w:t>
      </w:r>
      <w:proofErr w:type="spellEnd"/>
      <w:r w:rsidR="00D3670F">
        <w:t xml:space="preserve"> </w:t>
      </w:r>
      <w:proofErr w:type="spellStart"/>
      <w:r>
        <w:t>soška</w:t>
      </w:r>
      <w:proofErr w:type="spellEnd"/>
      <w:r>
        <w:t xml:space="preserve"> a </w:t>
      </w:r>
      <w:proofErr w:type="spellStart"/>
      <w:r>
        <w:t>diplom</w:t>
      </w:r>
      <w:proofErr w:type="spellEnd"/>
    </w:p>
    <w:p w14:paraId="771BAE5C" w14:textId="462FBADD" w:rsidR="00C725A3" w:rsidRDefault="008D068A">
      <w:pPr>
        <w:pStyle w:val="Zoznamsodrkami"/>
        <w:spacing w:after="80"/>
        <w:ind w:left="369" w:hanging="142"/>
      </w:pPr>
      <w:r>
        <w:rPr>
          <w:b/>
        </w:rPr>
        <w:t xml:space="preserve"> Cena </w:t>
      </w:r>
      <w:proofErr w:type="spellStart"/>
      <w:r>
        <w:rPr>
          <w:b/>
        </w:rPr>
        <w:t>divákov</w:t>
      </w:r>
      <w:proofErr w:type="spellEnd"/>
      <w:r>
        <w:rPr>
          <w:b/>
        </w:rPr>
        <w:t>:</w:t>
      </w:r>
      <w:r>
        <w:t xml:space="preserve"> </w:t>
      </w:r>
      <w:proofErr w:type="spellStart"/>
      <w:r w:rsidR="00D3670F">
        <w:t>keramická</w:t>
      </w:r>
      <w:proofErr w:type="spellEnd"/>
      <w:r w:rsidR="00D3670F">
        <w:t xml:space="preserve"> </w:t>
      </w:r>
      <w:proofErr w:type="spellStart"/>
      <w:r>
        <w:t>soška</w:t>
      </w:r>
      <w:proofErr w:type="spellEnd"/>
      <w:r>
        <w:t xml:space="preserve"> a </w:t>
      </w:r>
      <w:proofErr w:type="spellStart"/>
      <w:r>
        <w:t>diplom</w:t>
      </w:r>
      <w:proofErr w:type="spellEnd"/>
    </w:p>
    <w:p w14:paraId="7BFCE758" w14:textId="789831AA" w:rsidR="00C725A3" w:rsidRDefault="008D068A">
      <w:pPr>
        <w:pStyle w:val="Zoznamsodrkami"/>
        <w:spacing w:after="80"/>
        <w:ind w:left="369" w:hanging="142"/>
      </w:pPr>
      <w:r>
        <w:rPr>
          <w:b/>
        </w:rPr>
        <w:t xml:space="preserve"> Cena za </w:t>
      </w:r>
      <w:proofErr w:type="spellStart"/>
      <w:r>
        <w:rPr>
          <w:b/>
        </w:rPr>
        <w:t>kultúrny</w:t>
      </w:r>
      <w:proofErr w:type="spellEnd"/>
      <w:r>
        <w:rPr>
          <w:b/>
        </w:rPr>
        <w:t xml:space="preserve"> most a </w:t>
      </w:r>
      <w:proofErr w:type="spellStart"/>
      <w:r>
        <w:rPr>
          <w:b/>
        </w:rPr>
        <w:t>sympatie</w:t>
      </w:r>
      <w:proofErr w:type="spellEnd"/>
      <w:r>
        <w:rPr>
          <w:b/>
        </w:rPr>
        <w:t>:</w:t>
      </w:r>
      <w:r>
        <w:t xml:space="preserve"> osobitné ocenenie za najkrajší jazykový prednes </w:t>
      </w:r>
      <w:proofErr w:type="spellStart"/>
      <w:r>
        <w:t>slovenskej</w:t>
      </w:r>
      <w:proofErr w:type="spellEnd"/>
      <w:r>
        <w:t xml:space="preserve"> </w:t>
      </w:r>
      <w:proofErr w:type="spellStart"/>
      <w:r>
        <w:t>piesne</w:t>
      </w:r>
      <w:proofErr w:type="spellEnd"/>
      <w:r>
        <w:t xml:space="preserve"> </w:t>
      </w:r>
      <w:proofErr w:type="spellStart"/>
      <w:r>
        <w:t>zahraničn</w:t>
      </w:r>
      <w:r w:rsidR="00FD1D4E">
        <w:t>ým</w:t>
      </w:r>
      <w:proofErr w:type="spellEnd"/>
      <w:r>
        <w:t xml:space="preserve"> </w:t>
      </w:r>
      <w:proofErr w:type="spellStart"/>
      <w:r>
        <w:t>účastník</w:t>
      </w:r>
      <w:r w:rsidR="00FD1D4E">
        <w:t>om</w:t>
      </w:r>
      <w:proofErr w:type="spellEnd"/>
      <w:r>
        <w:t>. Cena vyzdvihuje odvahu a snahu inojazyčných detí, mládeže a dospelých naučiť sa slovenský text a interpretovať ho s citom.</w:t>
      </w:r>
    </w:p>
    <w:p w14:paraId="304418C6" w14:textId="3AD6176B" w:rsidR="00C725A3" w:rsidRDefault="00000000">
      <w:proofErr w:type="spellStart"/>
      <w:r>
        <w:t>Keramické</w:t>
      </w:r>
      <w:proofErr w:type="spellEnd"/>
      <w:r>
        <w:t xml:space="preserve"> </w:t>
      </w:r>
      <w:proofErr w:type="spellStart"/>
      <w:r>
        <w:t>sošky</w:t>
      </w:r>
      <w:proofErr w:type="spellEnd"/>
      <w:r>
        <w:t xml:space="preserve"> pre </w:t>
      </w:r>
      <w:proofErr w:type="spellStart"/>
      <w:r>
        <w:t>víťazov</w:t>
      </w:r>
      <w:proofErr w:type="spellEnd"/>
      <w:r>
        <w:t xml:space="preserve"> </w:t>
      </w:r>
      <w:proofErr w:type="spellStart"/>
      <w:r>
        <w:t>vytvorí</w:t>
      </w:r>
      <w:proofErr w:type="spellEnd"/>
      <w:r>
        <w:t xml:space="preserve"> </w:t>
      </w:r>
      <w:proofErr w:type="spellStart"/>
      <w:r>
        <w:t>keramikár</w:t>
      </w:r>
      <w:proofErr w:type="spellEnd"/>
      <w:r>
        <w:t xml:space="preserve"> </w:t>
      </w:r>
      <w:proofErr w:type="spellStart"/>
      <w:r>
        <w:t>František</w:t>
      </w:r>
      <w:proofErr w:type="spellEnd"/>
      <w:r>
        <w:t xml:space="preserve"> </w:t>
      </w:r>
      <w:proofErr w:type="spellStart"/>
      <w:r>
        <w:t>Hubek</w:t>
      </w:r>
      <w:proofErr w:type="spellEnd"/>
      <w:r>
        <w:t xml:space="preserve"> zo Zohora.</w:t>
      </w:r>
    </w:p>
    <w:p w14:paraId="3F773CDF" w14:textId="77777777" w:rsidR="00C725A3" w:rsidRDefault="00000000">
      <w:pPr>
        <w:pStyle w:val="Nadpis1"/>
      </w:pPr>
      <w:r>
        <w:t>Odporúčané slovenské piesne</w:t>
      </w:r>
    </w:p>
    <w:p w14:paraId="5C6701CA" w14:textId="77777777" w:rsidR="00C725A3" w:rsidRDefault="00000000">
      <w:r>
        <w:t>Zoznam ponúka jednoduchšie slovenské piesne najmä pre inojazyčných účastníkov. Má odporúčací charakter a neobmedzuje vlastný výber súťažiaceho, ak zvolená pieseň spĺňa ostatné podmienky súťaže.</w:t>
      </w:r>
    </w:p>
    <w:p w14:paraId="76BC86DC" w14:textId="77777777" w:rsidR="00C725A3" w:rsidRPr="00BD1894" w:rsidRDefault="00000000">
      <w:pPr>
        <w:pStyle w:val="Nadpis2"/>
        <w:rPr>
          <w:rFonts w:ascii="Arial" w:hAnsi="Arial" w:cs="Arial"/>
          <w:sz w:val="21"/>
          <w:szCs w:val="21"/>
        </w:rPr>
      </w:pPr>
      <w:proofErr w:type="spellStart"/>
      <w:r w:rsidRPr="00BD1894">
        <w:rPr>
          <w:rFonts w:ascii="Arial" w:hAnsi="Arial" w:cs="Arial"/>
          <w:sz w:val="21"/>
          <w:szCs w:val="21"/>
        </w:rPr>
        <w:t>Chlapčenské</w:t>
      </w:r>
      <w:proofErr w:type="spellEnd"/>
      <w:r w:rsidRPr="00BD1894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BD1894">
        <w:rPr>
          <w:rFonts w:ascii="Arial" w:hAnsi="Arial" w:cs="Arial"/>
          <w:sz w:val="21"/>
          <w:szCs w:val="21"/>
        </w:rPr>
        <w:t>piesne</w:t>
      </w:r>
      <w:proofErr w:type="spellEnd"/>
    </w:p>
    <w:p w14:paraId="398E9604" w14:textId="77777777" w:rsidR="00C725A3" w:rsidRPr="00537624" w:rsidRDefault="00000000">
      <w:pPr>
        <w:pStyle w:val="Nadpis3"/>
        <w:rPr>
          <w:rFonts w:ascii="Arial" w:hAnsi="Arial" w:cs="Arial"/>
          <w:sz w:val="21"/>
          <w:szCs w:val="21"/>
        </w:rPr>
      </w:pPr>
      <w:proofErr w:type="spellStart"/>
      <w:r w:rsidRPr="00537624">
        <w:rPr>
          <w:rFonts w:ascii="Arial" w:hAnsi="Arial" w:cs="Arial"/>
          <w:sz w:val="21"/>
          <w:szCs w:val="21"/>
        </w:rPr>
        <w:t>Pomalšie</w:t>
      </w:r>
      <w:proofErr w:type="spellEnd"/>
      <w:r w:rsidRPr="00537624">
        <w:rPr>
          <w:rFonts w:ascii="Arial" w:hAnsi="Arial" w:cs="Arial"/>
          <w:sz w:val="21"/>
          <w:szCs w:val="21"/>
        </w:rPr>
        <w:t xml:space="preserve"> tempo</w:t>
      </w:r>
    </w:p>
    <w:tbl>
      <w:tblPr>
        <w:tblStyle w:val="Mriekatabuky"/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438"/>
        <w:gridCol w:w="4535"/>
      </w:tblGrid>
      <w:tr w:rsidR="00C725A3" w14:paraId="458BEE7D" w14:textId="77777777">
        <w:trPr>
          <w:tblHeader/>
          <w:jc w:val="center"/>
        </w:trPr>
        <w:tc>
          <w:tcPr>
            <w:tcW w:w="2268" w:type="dxa"/>
            <w:shd w:val="clear" w:color="auto" w:fill="244A64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2E1DE71A" w14:textId="77777777" w:rsidR="00C725A3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Interpret</w:t>
            </w:r>
          </w:p>
        </w:tc>
        <w:tc>
          <w:tcPr>
            <w:tcW w:w="2438" w:type="dxa"/>
            <w:shd w:val="clear" w:color="auto" w:fill="244A64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4C37AD81" w14:textId="77777777" w:rsidR="00C725A3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Názov piesne</w:t>
            </w:r>
          </w:p>
        </w:tc>
        <w:tc>
          <w:tcPr>
            <w:tcW w:w="4535" w:type="dxa"/>
            <w:shd w:val="clear" w:color="auto" w:fill="244A64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0F081EA2" w14:textId="77777777" w:rsidR="00C725A3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Intonačná a rozsahová charakteristika</w:t>
            </w:r>
          </w:p>
        </w:tc>
      </w:tr>
      <w:tr w:rsidR="00C725A3" w14:paraId="28074005" w14:textId="77777777">
        <w:trPr>
          <w:cantSplit/>
          <w:jc w:val="center"/>
        </w:trPr>
        <w:tc>
          <w:tcPr>
            <w:tcW w:w="2268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24490FBF" w14:textId="77777777" w:rsidR="00C725A3" w:rsidRDefault="00000000">
            <w:pPr>
              <w:spacing w:line="252" w:lineRule="auto"/>
            </w:pPr>
            <w:r>
              <w:rPr>
                <w:sz w:val="19"/>
              </w:rPr>
              <w:t>Miro Žbirka</w:t>
            </w:r>
          </w:p>
        </w:tc>
        <w:tc>
          <w:tcPr>
            <w:tcW w:w="2438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21EDE02A" w14:textId="77777777" w:rsidR="00C725A3" w:rsidRDefault="00000000">
            <w:pPr>
              <w:spacing w:line="252" w:lineRule="auto"/>
            </w:pPr>
            <w:r>
              <w:rPr>
                <w:i/>
                <w:sz w:val="19"/>
              </w:rPr>
              <w:t>Zažni</w:t>
            </w:r>
          </w:p>
        </w:tc>
        <w:tc>
          <w:tcPr>
            <w:tcW w:w="4535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3DBD7390" w14:textId="77777777" w:rsidR="00C725A3" w:rsidRDefault="00000000">
            <w:pPr>
              <w:spacing w:line="252" w:lineRule="auto"/>
            </w:pPr>
            <w:r>
              <w:rPr>
                <w:sz w:val="19"/>
              </w:rPr>
              <w:t>Jednoduchá melódia v rozsahu približne jednej oktávy, bez náročných skokov.</w:t>
            </w:r>
          </w:p>
        </w:tc>
      </w:tr>
      <w:tr w:rsidR="00C725A3" w14:paraId="5613611E" w14:textId="77777777">
        <w:trPr>
          <w:cantSplit/>
          <w:jc w:val="center"/>
        </w:trPr>
        <w:tc>
          <w:tcPr>
            <w:tcW w:w="2268" w:type="dxa"/>
            <w:shd w:val="clear" w:color="auto" w:fill="EDF4F7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392FB817" w14:textId="77777777" w:rsidR="00C725A3" w:rsidRDefault="00000000">
            <w:pPr>
              <w:spacing w:line="252" w:lineRule="auto"/>
            </w:pPr>
            <w:r>
              <w:rPr>
                <w:sz w:val="19"/>
              </w:rPr>
              <w:t>Peter Nagy</w:t>
            </w:r>
          </w:p>
        </w:tc>
        <w:tc>
          <w:tcPr>
            <w:tcW w:w="2438" w:type="dxa"/>
            <w:shd w:val="clear" w:color="auto" w:fill="EDF4F7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76B60DA3" w14:textId="77777777" w:rsidR="00C725A3" w:rsidRDefault="00000000">
            <w:pPr>
              <w:spacing w:line="252" w:lineRule="auto"/>
            </w:pPr>
            <w:r>
              <w:rPr>
                <w:i/>
                <w:sz w:val="19"/>
              </w:rPr>
              <w:t>Kristínka iba spí</w:t>
            </w:r>
          </w:p>
        </w:tc>
        <w:tc>
          <w:tcPr>
            <w:tcW w:w="4535" w:type="dxa"/>
            <w:shd w:val="clear" w:color="auto" w:fill="EDF4F7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41362AC3" w14:textId="77777777" w:rsidR="00C725A3" w:rsidRDefault="00000000">
            <w:pPr>
              <w:spacing w:line="252" w:lineRule="auto"/>
            </w:pPr>
            <w:r>
              <w:rPr>
                <w:sz w:val="19"/>
              </w:rPr>
              <w:t>Recitatívny charakter, prirodzené tempo reči a pohodlný hlasový rozsah.</w:t>
            </w:r>
          </w:p>
        </w:tc>
      </w:tr>
      <w:tr w:rsidR="00C725A3" w14:paraId="363A1A02" w14:textId="77777777">
        <w:trPr>
          <w:cantSplit/>
          <w:jc w:val="center"/>
        </w:trPr>
        <w:tc>
          <w:tcPr>
            <w:tcW w:w="2268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4081936A" w14:textId="77777777" w:rsidR="00C725A3" w:rsidRDefault="00000000">
            <w:pPr>
              <w:spacing w:line="252" w:lineRule="auto"/>
            </w:pPr>
            <w:r>
              <w:rPr>
                <w:sz w:val="19"/>
              </w:rPr>
              <w:t>Miro Žbirka</w:t>
            </w:r>
          </w:p>
        </w:tc>
        <w:tc>
          <w:tcPr>
            <w:tcW w:w="2438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46012957" w14:textId="77777777" w:rsidR="00C725A3" w:rsidRDefault="00000000">
            <w:pPr>
              <w:spacing w:line="252" w:lineRule="auto"/>
            </w:pPr>
            <w:r>
              <w:rPr>
                <w:i/>
                <w:sz w:val="19"/>
              </w:rPr>
              <w:t>Balada o poľných vtákoch</w:t>
            </w:r>
          </w:p>
        </w:tc>
        <w:tc>
          <w:tcPr>
            <w:tcW w:w="4535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359BD4A9" w14:textId="77777777" w:rsidR="00C725A3" w:rsidRDefault="00000000">
            <w:pPr>
              <w:spacing w:line="252" w:lineRule="auto"/>
            </w:pPr>
            <w:r>
              <w:rPr>
                <w:sz w:val="19"/>
              </w:rPr>
              <w:t>Plynulý melodický pohyb; pieseň má väčší hlasový rozsah.</w:t>
            </w:r>
          </w:p>
        </w:tc>
      </w:tr>
      <w:tr w:rsidR="00C725A3" w14:paraId="2E63B82A" w14:textId="77777777">
        <w:trPr>
          <w:cantSplit/>
          <w:jc w:val="center"/>
        </w:trPr>
        <w:tc>
          <w:tcPr>
            <w:tcW w:w="2268" w:type="dxa"/>
            <w:shd w:val="clear" w:color="auto" w:fill="EDF4F7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6E04848F" w14:textId="77777777" w:rsidR="00C725A3" w:rsidRDefault="00000000">
            <w:pPr>
              <w:spacing w:line="252" w:lineRule="auto"/>
            </w:pPr>
            <w:r>
              <w:rPr>
                <w:sz w:val="19"/>
              </w:rPr>
              <w:t>Peter Nagy</w:t>
            </w:r>
          </w:p>
        </w:tc>
        <w:tc>
          <w:tcPr>
            <w:tcW w:w="2438" w:type="dxa"/>
            <w:shd w:val="clear" w:color="auto" w:fill="EDF4F7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3E5E46E1" w14:textId="77777777" w:rsidR="00C725A3" w:rsidRDefault="00000000">
            <w:pPr>
              <w:spacing w:line="252" w:lineRule="auto"/>
            </w:pPr>
            <w:r>
              <w:rPr>
                <w:i/>
                <w:sz w:val="19"/>
              </w:rPr>
              <w:t>Chráň svoje bláznovstvá</w:t>
            </w:r>
          </w:p>
        </w:tc>
        <w:tc>
          <w:tcPr>
            <w:tcW w:w="4535" w:type="dxa"/>
            <w:shd w:val="clear" w:color="auto" w:fill="EDF4F7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41D1F2FD" w14:textId="77777777" w:rsidR="00C725A3" w:rsidRDefault="00000000">
            <w:pPr>
              <w:spacing w:line="252" w:lineRule="auto"/>
            </w:pPr>
            <w:r>
              <w:rPr>
                <w:sz w:val="19"/>
              </w:rPr>
              <w:t>Pokojná pieseň v strednej polohe, intonačne prístupná.</w:t>
            </w:r>
          </w:p>
        </w:tc>
      </w:tr>
      <w:tr w:rsidR="00C725A3" w14:paraId="4BF258BD" w14:textId="77777777">
        <w:trPr>
          <w:cantSplit/>
          <w:jc w:val="center"/>
        </w:trPr>
        <w:tc>
          <w:tcPr>
            <w:tcW w:w="2268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429CFE72" w14:textId="77777777" w:rsidR="00C725A3" w:rsidRDefault="00000000">
            <w:pPr>
              <w:spacing w:line="252" w:lineRule="auto"/>
            </w:pPr>
            <w:r>
              <w:rPr>
                <w:sz w:val="19"/>
              </w:rPr>
              <w:t>Pavol Hammel</w:t>
            </w:r>
          </w:p>
        </w:tc>
        <w:tc>
          <w:tcPr>
            <w:tcW w:w="2438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BDA376E" w14:textId="77777777" w:rsidR="00C725A3" w:rsidRDefault="00000000">
            <w:pPr>
              <w:spacing w:line="252" w:lineRule="auto"/>
            </w:pPr>
            <w:r>
              <w:rPr>
                <w:i/>
                <w:sz w:val="19"/>
              </w:rPr>
              <w:t>Cirkus Leto</w:t>
            </w:r>
          </w:p>
        </w:tc>
        <w:tc>
          <w:tcPr>
            <w:tcW w:w="4535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D8D2C89" w14:textId="77777777" w:rsidR="00C725A3" w:rsidRDefault="00000000">
            <w:pPr>
              <w:spacing w:line="252" w:lineRule="auto"/>
            </w:pPr>
            <w:r>
              <w:rPr>
                <w:sz w:val="19"/>
              </w:rPr>
              <w:t>Rozprávkový príbeh, menší rozsah a jednoduchá melódia.</w:t>
            </w:r>
          </w:p>
        </w:tc>
      </w:tr>
    </w:tbl>
    <w:p w14:paraId="2B4323C0" w14:textId="77777777" w:rsidR="00C725A3" w:rsidRDefault="00C725A3">
      <w:pPr>
        <w:spacing w:after="40"/>
      </w:pPr>
    </w:p>
    <w:p w14:paraId="49BF5577" w14:textId="77777777" w:rsidR="00C725A3" w:rsidRPr="00537624" w:rsidRDefault="00000000">
      <w:pPr>
        <w:pStyle w:val="Nadpis3"/>
        <w:rPr>
          <w:rFonts w:ascii="Arial" w:hAnsi="Arial" w:cs="Arial"/>
          <w:sz w:val="21"/>
          <w:szCs w:val="21"/>
        </w:rPr>
      </w:pPr>
      <w:r w:rsidRPr="00537624">
        <w:rPr>
          <w:rFonts w:ascii="Arial" w:hAnsi="Arial" w:cs="Arial"/>
          <w:sz w:val="21"/>
          <w:szCs w:val="21"/>
        </w:rPr>
        <w:lastRenderedPageBreak/>
        <w:t>Rýchlejšie tempo</w:t>
      </w:r>
    </w:p>
    <w:tbl>
      <w:tblPr>
        <w:tblStyle w:val="Mriekatabuky"/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438"/>
        <w:gridCol w:w="4535"/>
      </w:tblGrid>
      <w:tr w:rsidR="00C725A3" w14:paraId="34542271" w14:textId="77777777">
        <w:trPr>
          <w:tblHeader/>
          <w:jc w:val="center"/>
        </w:trPr>
        <w:tc>
          <w:tcPr>
            <w:tcW w:w="2268" w:type="dxa"/>
            <w:shd w:val="clear" w:color="auto" w:fill="244A64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4C3E9277" w14:textId="77777777" w:rsidR="00C725A3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Interpret</w:t>
            </w:r>
          </w:p>
        </w:tc>
        <w:tc>
          <w:tcPr>
            <w:tcW w:w="2438" w:type="dxa"/>
            <w:shd w:val="clear" w:color="auto" w:fill="244A64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785D013" w14:textId="77777777" w:rsidR="00C725A3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Názov piesne</w:t>
            </w:r>
          </w:p>
        </w:tc>
        <w:tc>
          <w:tcPr>
            <w:tcW w:w="4535" w:type="dxa"/>
            <w:shd w:val="clear" w:color="auto" w:fill="244A64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038C3183" w14:textId="77777777" w:rsidR="00C725A3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Intonačná a rozsahová charakteristika</w:t>
            </w:r>
          </w:p>
        </w:tc>
      </w:tr>
      <w:tr w:rsidR="00C725A3" w14:paraId="367D2A7F" w14:textId="77777777">
        <w:trPr>
          <w:cantSplit/>
          <w:jc w:val="center"/>
        </w:trPr>
        <w:tc>
          <w:tcPr>
            <w:tcW w:w="2268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ABA1734" w14:textId="77777777" w:rsidR="00C725A3" w:rsidRDefault="00000000">
            <w:pPr>
              <w:spacing w:line="252" w:lineRule="auto"/>
            </w:pPr>
            <w:r>
              <w:rPr>
                <w:sz w:val="19"/>
              </w:rPr>
              <w:t>Pavol Hammel</w:t>
            </w:r>
          </w:p>
        </w:tc>
        <w:tc>
          <w:tcPr>
            <w:tcW w:w="2438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7018EAAC" w14:textId="77777777" w:rsidR="00C725A3" w:rsidRDefault="00000000">
            <w:pPr>
              <w:spacing w:line="252" w:lineRule="auto"/>
            </w:pPr>
            <w:r>
              <w:rPr>
                <w:i/>
                <w:sz w:val="19"/>
              </w:rPr>
              <w:t>Učiteľka tanca</w:t>
            </w:r>
          </w:p>
        </w:tc>
        <w:tc>
          <w:tcPr>
            <w:tcW w:w="4535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06EFBEF3" w14:textId="77777777" w:rsidR="00C725A3" w:rsidRDefault="00000000">
            <w:pPr>
              <w:spacing w:line="252" w:lineRule="auto"/>
            </w:pPr>
            <w:r>
              <w:rPr>
                <w:sz w:val="19"/>
              </w:rPr>
              <w:t>Intonačne veľmi jednoduchá pieseň.</w:t>
            </w:r>
          </w:p>
        </w:tc>
      </w:tr>
      <w:tr w:rsidR="00C725A3" w14:paraId="3B0FBD58" w14:textId="77777777">
        <w:trPr>
          <w:cantSplit/>
          <w:jc w:val="center"/>
        </w:trPr>
        <w:tc>
          <w:tcPr>
            <w:tcW w:w="2268" w:type="dxa"/>
            <w:shd w:val="clear" w:color="auto" w:fill="EDF4F7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7AD42924" w14:textId="77777777" w:rsidR="00C725A3" w:rsidRDefault="00000000">
            <w:pPr>
              <w:spacing w:line="252" w:lineRule="auto"/>
            </w:pPr>
            <w:r>
              <w:rPr>
                <w:sz w:val="19"/>
              </w:rPr>
              <w:t>Robo Grigorov</w:t>
            </w:r>
          </w:p>
        </w:tc>
        <w:tc>
          <w:tcPr>
            <w:tcW w:w="2438" w:type="dxa"/>
            <w:shd w:val="clear" w:color="auto" w:fill="EDF4F7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383B5692" w14:textId="77777777" w:rsidR="00C725A3" w:rsidRDefault="00000000">
            <w:pPr>
              <w:spacing w:line="252" w:lineRule="auto"/>
            </w:pPr>
            <w:r>
              <w:rPr>
                <w:i/>
                <w:sz w:val="19"/>
              </w:rPr>
              <w:t>Žuvačka za ucho</w:t>
            </w:r>
          </w:p>
        </w:tc>
        <w:tc>
          <w:tcPr>
            <w:tcW w:w="4535" w:type="dxa"/>
            <w:shd w:val="clear" w:color="auto" w:fill="EDF4F7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5774E8B1" w14:textId="77777777" w:rsidR="00C725A3" w:rsidRDefault="00000000">
            <w:pPr>
              <w:spacing w:line="252" w:lineRule="auto"/>
            </w:pPr>
            <w:r>
              <w:rPr>
                <w:sz w:val="19"/>
              </w:rPr>
              <w:t>Rytmický pop; melódia sa pohybuje v úzkej kvintovej polohe.</w:t>
            </w:r>
          </w:p>
        </w:tc>
      </w:tr>
      <w:tr w:rsidR="00C725A3" w14:paraId="6F112583" w14:textId="77777777">
        <w:trPr>
          <w:cantSplit/>
          <w:jc w:val="center"/>
        </w:trPr>
        <w:tc>
          <w:tcPr>
            <w:tcW w:w="2268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65DFBA26" w14:textId="77777777" w:rsidR="00C725A3" w:rsidRDefault="00000000">
            <w:pPr>
              <w:spacing w:line="252" w:lineRule="auto"/>
            </w:pPr>
            <w:r>
              <w:rPr>
                <w:sz w:val="19"/>
              </w:rPr>
              <w:t>Miro Žbirka</w:t>
            </w:r>
          </w:p>
        </w:tc>
        <w:tc>
          <w:tcPr>
            <w:tcW w:w="2438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52F53432" w14:textId="77777777" w:rsidR="00C725A3" w:rsidRDefault="00000000">
            <w:pPr>
              <w:spacing w:line="252" w:lineRule="auto"/>
            </w:pPr>
            <w:r>
              <w:rPr>
                <w:i/>
                <w:sz w:val="19"/>
              </w:rPr>
              <w:t>Biely kvet</w:t>
            </w:r>
          </w:p>
        </w:tc>
        <w:tc>
          <w:tcPr>
            <w:tcW w:w="4535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23E04DB0" w14:textId="77777777" w:rsidR="00C725A3" w:rsidRDefault="00000000">
            <w:pPr>
              <w:spacing w:line="252" w:lineRule="auto"/>
            </w:pPr>
            <w:r>
              <w:rPr>
                <w:sz w:val="19"/>
              </w:rPr>
              <w:t>Krátke úderné frázy, rytmická stabilita a minimum vokálnych ozdôb.</w:t>
            </w:r>
          </w:p>
        </w:tc>
      </w:tr>
      <w:tr w:rsidR="00C725A3" w14:paraId="7641359C" w14:textId="77777777">
        <w:trPr>
          <w:cantSplit/>
          <w:jc w:val="center"/>
        </w:trPr>
        <w:tc>
          <w:tcPr>
            <w:tcW w:w="2268" w:type="dxa"/>
            <w:shd w:val="clear" w:color="auto" w:fill="EDF4F7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7FD904DA" w14:textId="77777777" w:rsidR="00C725A3" w:rsidRDefault="00000000">
            <w:pPr>
              <w:spacing w:line="252" w:lineRule="auto"/>
            </w:pPr>
            <w:r>
              <w:rPr>
                <w:sz w:val="19"/>
              </w:rPr>
              <w:t>Hex</w:t>
            </w:r>
          </w:p>
        </w:tc>
        <w:tc>
          <w:tcPr>
            <w:tcW w:w="2438" w:type="dxa"/>
            <w:shd w:val="clear" w:color="auto" w:fill="EDF4F7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439C1F8C" w14:textId="77777777" w:rsidR="00C725A3" w:rsidRDefault="00000000">
            <w:pPr>
              <w:spacing w:line="252" w:lineRule="auto"/>
            </w:pPr>
            <w:r>
              <w:rPr>
                <w:i/>
                <w:sz w:val="19"/>
              </w:rPr>
              <w:t>V piatok podvečer</w:t>
            </w:r>
          </w:p>
        </w:tc>
        <w:tc>
          <w:tcPr>
            <w:tcW w:w="4535" w:type="dxa"/>
            <w:shd w:val="clear" w:color="auto" w:fill="EDF4F7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57731D8B" w14:textId="77777777" w:rsidR="00C725A3" w:rsidRDefault="00000000">
            <w:pPr>
              <w:spacing w:line="252" w:lineRule="auto"/>
            </w:pPr>
            <w:r>
              <w:rPr>
                <w:sz w:val="19"/>
              </w:rPr>
              <w:t>Chytľavý refrén s opakujúcim sa tónovým vzorcom.</w:t>
            </w:r>
          </w:p>
        </w:tc>
      </w:tr>
      <w:tr w:rsidR="00C725A3" w14:paraId="64692650" w14:textId="77777777">
        <w:trPr>
          <w:cantSplit/>
          <w:jc w:val="center"/>
        </w:trPr>
        <w:tc>
          <w:tcPr>
            <w:tcW w:w="2268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3EB292E4" w14:textId="77777777" w:rsidR="00C725A3" w:rsidRDefault="00000000">
            <w:pPr>
              <w:spacing w:line="252" w:lineRule="auto"/>
            </w:pPr>
            <w:r>
              <w:rPr>
                <w:sz w:val="19"/>
              </w:rPr>
              <w:t>IMT Smile</w:t>
            </w:r>
          </w:p>
        </w:tc>
        <w:tc>
          <w:tcPr>
            <w:tcW w:w="2438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63B9F9FC" w14:textId="77777777" w:rsidR="00C725A3" w:rsidRDefault="00000000">
            <w:pPr>
              <w:spacing w:line="252" w:lineRule="auto"/>
            </w:pPr>
            <w:r>
              <w:rPr>
                <w:i/>
                <w:sz w:val="19"/>
              </w:rPr>
              <w:t>Cesty II. triedy</w:t>
            </w:r>
          </w:p>
        </w:tc>
        <w:tc>
          <w:tcPr>
            <w:tcW w:w="4535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70B82B7C" w14:textId="77777777" w:rsidR="00C725A3" w:rsidRDefault="00000000">
            <w:pPr>
              <w:spacing w:line="252" w:lineRule="auto"/>
            </w:pPr>
            <w:r>
              <w:rPr>
                <w:sz w:val="19"/>
              </w:rPr>
              <w:t>Rytmická pieseň v strednom registri, bez náročných výšok.</w:t>
            </w:r>
          </w:p>
        </w:tc>
      </w:tr>
    </w:tbl>
    <w:p w14:paraId="30EFA50D" w14:textId="77777777" w:rsidR="00C725A3" w:rsidRDefault="00C725A3">
      <w:pPr>
        <w:spacing w:after="40"/>
      </w:pPr>
    </w:p>
    <w:p w14:paraId="749BC354" w14:textId="77777777" w:rsidR="00C725A3" w:rsidRDefault="00000000">
      <w:pPr>
        <w:pStyle w:val="Nadpis2"/>
      </w:pPr>
      <w:r>
        <w:t>Dievčenské piesne</w:t>
      </w:r>
    </w:p>
    <w:p w14:paraId="16A16507" w14:textId="77777777" w:rsidR="00C725A3" w:rsidRPr="00537624" w:rsidRDefault="00000000">
      <w:pPr>
        <w:pStyle w:val="Nadpis3"/>
        <w:rPr>
          <w:rFonts w:ascii="Arial" w:hAnsi="Arial" w:cs="Arial"/>
          <w:sz w:val="21"/>
          <w:szCs w:val="21"/>
        </w:rPr>
      </w:pPr>
      <w:r w:rsidRPr="00537624">
        <w:rPr>
          <w:rFonts w:ascii="Arial" w:hAnsi="Arial" w:cs="Arial"/>
          <w:sz w:val="21"/>
          <w:szCs w:val="21"/>
        </w:rPr>
        <w:t>Pomalšie tempo</w:t>
      </w:r>
    </w:p>
    <w:tbl>
      <w:tblPr>
        <w:tblStyle w:val="Mriekatabuky"/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438"/>
        <w:gridCol w:w="4535"/>
      </w:tblGrid>
      <w:tr w:rsidR="00C725A3" w14:paraId="62AEA350" w14:textId="77777777">
        <w:trPr>
          <w:tblHeader/>
          <w:jc w:val="center"/>
        </w:trPr>
        <w:tc>
          <w:tcPr>
            <w:tcW w:w="2268" w:type="dxa"/>
            <w:shd w:val="clear" w:color="auto" w:fill="244A64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48AD8C98" w14:textId="77777777" w:rsidR="00C725A3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Interpret</w:t>
            </w:r>
          </w:p>
        </w:tc>
        <w:tc>
          <w:tcPr>
            <w:tcW w:w="2438" w:type="dxa"/>
            <w:shd w:val="clear" w:color="auto" w:fill="244A64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44F76EE5" w14:textId="77777777" w:rsidR="00C725A3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Názov piesne</w:t>
            </w:r>
          </w:p>
        </w:tc>
        <w:tc>
          <w:tcPr>
            <w:tcW w:w="4535" w:type="dxa"/>
            <w:shd w:val="clear" w:color="auto" w:fill="244A64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63663290" w14:textId="77777777" w:rsidR="00C725A3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Intonačná a rozsahová charakteristika</w:t>
            </w:r>
          </w:p>
        </w:tc>
      </w:tr>
      <w:tr w:rsidR="00C725A3" w14:paraId="0C139186" w14:textId="77777777">
        <w:trPr>
          <w:cantSplit/>
          <w:jc w:val="center"/>
        </w:trPr>
        <w:tc>
          <w:tcPr>
            <w:tcW w:w="2268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60BC2E92" w14:textId="77777777" w:rsidR="00C725A3" w:rsidRDefault="00000000">
            <w:pPr>
              <w:spacing w:line="252" w:lineRule="auto"/>
            </w:pPr>
            <w:r>
              <w:rPr>
                <w:sz w:val="19"/>
              </w:rPr>
              <w:t>Jana Kirschner</w:t>
            </w:r>
          </w:p>
        </w:tc>
        <w:tc>
          <w:tcPr>
            <w:tcW w:w="2438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2E537035" w14:textId="77777777" w:rsidR="00C725A3" w:rsidRDefault="00000000">
            <w:pPr>
              <w:spacing w:line="252" w:lineRule="auto"/>
            </w:pPr>
            <w:r>
              <w:rPr>
                <w:i/>
                <w:sz w:val="19"/>
              </w:rPr>
              <w:t>Pokoj v duši</w:t>
            </w:r>
          </w:p>
        </w:tc>
        <w:tc>
          <w:tcPr>
            <w:tcW w:w="4535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52045A93" w14:textId="77777777" w:rsidR="00C725A3" w:rsidRDefault="00000000">
            <w:pPr>
              <w:spacing w:line="252" w:lineRule="auto"/>
            </w:pPr>
            <w:r>
              <w:rPr>
                <w:sz w:val="19"/>
              </w:rPr>
              <w:t>Plynulá línia a viazaný spev bez dramatických výškových skokov.</w:t>
            </w:r>
          </w:p>
        </w:tc>
      </w:tr>
      <w:tr w:rsidR="00C725A3" w14:paraId="1ADA1CE8" w14:textId="77777777">
        <w:trPr>
          <w:cantSplit/>
          <w:jc w:val="center"/>
        </w:trPr>
        <w:tc>
          <w:tcPr>
            <w:tcW w:w="2268" w:type="dxa"/>
            <w:shd w:val="clear" w:color="auto" w:fill="EDF4F7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65C2662B" w14:textId="77777777" w:rsidR="00C725A3" w:rsidRDefault="00000000">
            <w:pPr>
              <w:spacing w:line="252" w:lineRule="auto"/>
            </w:pPr>
            <w:r>
              <w:rPr>
                <w:sz w:val="19"/>
              </w:rPr>
              <w:t>Peha / Katarína Knechtová</w:t>
            </w:r>
          </w:p>
        </w:tc>
        <w:tc>
          <w:tcPr>
            <w:tcW w:w="2438" w:type="dxa"/>
            <w:shd w:val="clear" w:color="auto" w:fill="EDF4F7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6DD66B11" w14:textId="77777777" w:rsidR="00C725A3" w:rsidRDefault="00000000">
            <w:pPr>
              <w:spacing w:line="252" w:lineRule="auto"/>
            </w:pPr>
            <w:r>
              <w:rPr>
                <w:i/>
                <w:sz w:val="19"/>
              </w:rPr>
              <w:t>Spomaľ</w:t>
            </w:r>
          </w:p>
        </w:tc>
        <w:tc>
          <w:tcPr>
            <w:tcW w:w="4535" w:type="dxa"/>
            <w:shd w:val="clear" w:color="auto" w:fill="EDF4F7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55D65725" w14:textId="77777777" w:rsidR="00C725A3" w:rsidRDefault="00000000">
            <w:pPr>
              <w:spacing w:line="252" w:lineRule="auto"/>
            </w:pPr>
            <w:r>
              <w:rPr>
                <w:sz w:val="19"/>
              </w:rPr>
              <w:t>Nízko posadená melodická línia blízka prirodzenému hovorenému hlasu.</w:t>
            </w:r>
          </w:p>
        </w:tc>
      </w:tr>
      <w:tr w:rsidR="00C725A3" w14:paraId="136CE070" w14:textId="77777777">
        <w:trPr>
          <w:cantSplit/>
          <w:jc w:val="center"/>
        </w:trPr>
        <w:tc>
          <w:tcPr>
            <w:tcW w:w="2268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3C93AA6D" w14:textId="77777777" w:rsidR="00C725A3" w:rsidRDefault="00000000">
            <w:pPr>
              <w:spacing w:line="252" w:lineRule="auto"/>
            </w:pPr>
            <w:r>
              <w:rPr>
                <w:sz w:val="19"/>
              </w:rPr>
              <w:t>Katarína Knechtová</w:t>
            </w:r>
          </w:p>
        </w:tc>
        <w:tc>
          <w:tcPr>
            <w:tcW w:w="2438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07FDEFA4" w14:textId="34C8B6D4" w:rsidR="00C725A3" w:rsidRDefault="00000000">
            <w:pPr>
              <w:spacing w:line="252" w:lineRule="auto"/>
            </w:pPr>
            <w:r>
              <w:rPr>
                <w:i/>
                <w:sz w:val="19"/>
              </w:rPr>
              <w:t xml:space="preserve">Za </w:t>
            </w:r>
            <w:proofErr w:type="spellStart"/>
            <w:r w:rsidR="00FD1D4E">
              <w:rPr>
                <w:i/>
                <w:sz w:val="19"/>
              </w:rPr>
              <w:t>Tebou</w:t>
            </w:r>
            <w:proofErr w:type="spellEnd"/>
          </w:p>
        </w:tc>
        <w:tc>
          <w:tcPr>
            <w:tcW w:w="4535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33DF2A77" w14:textId="77777777" w:rsidR="00C725A3" w:rsidRDefault="00000000">
            <w:pPr>
              <w:spacing w:line="252" w:lineRule="auto"/>
            </w:pPr>
            <w:r>
              <w:rPr>
                <w:sz w:val="19"/>
              </w:rPr>
              <w:t>Pokojné tempo a melódia vedená prevažne v susedných tónoch.</w:t>
            </w:r>
          </w:p>
        </w:tc>
      </w:tr>
      <w:tr w:rsidR="00C725A3" w14:paraId="6D089879" w14:textId="77777777">
        <w:trPr>
          <w:cantSplit/>
          <w:jc w:val="center"/>
        </w:trPr>
        <w:tc>
          <w:tcPr>
            <w:tcW w:w="2268" w:type="dxa"/>
            <w:shd w:val="clear" w:color="auto" w:fill="EDF4F7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52EAEDEC" w14:textId="77777777" w:rsidR="00C725A3" w:rsidRDefault="00000000">
            <w:pPr>
              <w:spacing w:line="252" w:lineRule="auto"/>
            </w:pPr>
            <w:r>
              <w:rPr>
                <w:sz w:val="19"/>
              </w:rPr>
              <w:t>Zuzana Smatanová</w:t>
            </w:r>
          </w:p>
        </w:tc>
        <w:tc>
          <w:tcPr>
            <w:tcW w:w="2438" w:type="dxa"/>
            <w:shd w:val="clear" w:color="auto" w:fill="EDF4F7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9B64A48" w14:textId="77777777" w:rsidR="00C725A3" w:rsidRDefault="00000000">
            <w:pPr>
              <w:spacing w:line="252" w:lineRule="auto"/>
            </w:pPr>
            <w:r>
              <w:rPr>
                <w:i/>
                <w:sz w:val="19"/>
              </w:rPr>
              <w:t>Tam, kde sa neumiera</w:t>
            </w:r>
          </w:p>
        </w:tc>
        <w:tc>
          <w:tcPr>
            <w:tcW w:w="4535" w:type="dxa"/>
            <w:shd w:val="clear" w:color="auto" w:fill="EDF4F7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014C73F1" w14:textId="77777777" w:rsidR="00C725A3" w:rsidRDefault="00000000">
            <w:pPr>
              <w:spacing w:line="252" w:lineRule="auto"/>
            </w:pPr>
            <w:r>
              <w:rPr>
                <w:sz w:val="19"/>
              </w:rPr>
              <w:t>Folkovo-popový charakter s menším hlasovým rozsahom.</w:t>
            </w:r>
          </w:p>
        </w:tc>
      </w:tr>
      <w:tr w:rsidR="00C725A3" w14:paraId="4406DCBC" w14:textId="77777777">
        <w:trPr>
          <w:cantSplit/>
          <w:jc w:val="center"/>
        </w:trPr>
        <w:tc>
          <w:tcPr>
            <w:tcW w:w="2268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7DCE5570" w14:textId="77777777" w:rsidR="00C725A3" w:rsidRDefault="00000000">
            <w:pPr>
              <w:spacing w:line="252" w:lineRule="auto"/>
            </w:pPr>
            <w:r>
              <w:rPr>
                <w:sz w:val="19"/>
              </w:rPr>
              <w:t>Beáta Dubasová</w:t>
            </w:r>
          </w:p>
        </w:tc>
        <w:tc>
          <w:tcPr>
            <w:tcW w:w="2438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6FB09C40" w14:textId="77777777" w:rsidR="00C725A3" w:rsidRDefault="00000000">
            <w:pPr>
              <w:spacing w:line="252" w:lineRule="auto"/>
            </w:pPr>
            <w:r>
              <w:rPr>
                <w:i/>
                <w:sz w:val="19"/>
              </w:rPr>
              <w:t>Vráť mi tie hviezdy</w:t>
            </w:r>
          </w:p>
        </w:tc>
        <w:tc>
          <w:tcPr>
            <w:tcW w:w="4535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6567391C" w14:textId="77777777" w:rsidR="00C725A3" w:rsidRDefault="00000000">
            <w:pPr>
              <w:spacing w:line="252" w:lineRule="auto"/>
            </w:pPr>
            <w:r>
              <w:rPr>
                <w:sz w:val="19"/>
              </w:rPr>
              <w:t>Pohodlný stredný register a predvídateľné vedenie melódie.</w:t>
            </w:r>
          </w:p>
        </w:tc>
      </w:tr>
    </w:tbl>
    <w:p w14:paraId="564EF1E9" w14:textId="77777777" w:rsidR="00C725A3" w:rsidRDefault="00C725A3">
      <w:pPr>
        <w:spacing w:after="40"/>
      </w:pPr>
    </w:p>
    <w:p w14:paraId="2DA35AC7" w14:textId="77777777" w:rsidR="00C725A3" w:rsidRPr="00537624" w:rsidRDefault="00000000">
      <w:pPr>
        <w:pStyle w:val="Nadpis3"/>
        <w:rPr>
          <w:rFonts w:ascii="Arial" w:hAnsi="Arial" w:cs="Arial"/>
          <w:sz w:val="21"/>
          <w:szCs w:val="21"/>
        </w:rPr>
      </w:pPr>
      <w:r w:rsidRPr="00537624">
        <w:rPr>
          <w:rFonts w:ascii="Arial" w:hAnsi="Arial" w:cs="Arial"/>
          <w:sz w:val="21"/>
          <w:szCs w:val="21"/>
        </w:rPr>
        <w:t>Rýchlejšie tempo</w:t>
      </w:r>
    </w:p>
    <w:tbl>
      <w:tblPr>
        <w:tblStyle w:val="Mriekatabuky"/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438"/>
        <w:gridCol w:w="4535"/>
      </w:tblGrid>
      <w:tr w:rsidR="00C725A3" w14:paraId="5BDDEA8F" w14:textId="77777777">
        <w:trPr>
          <w:tblHeader/>
          <w:jc w:val="center"/>
        </w:trPr>
        <w:tc>
          <w:tcPr>
            <w:tcW w:w="2268" w:type="dxa"/>
            <w:shd w:val="clear" w:color="auto" w:fill="244A64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6EDE43AE" w14:textId="77777777" w:rsidR="00C725A3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Interpret</w:t>
            </w:r>
          </w:p>
        </w:tc>
        <w:tc>
          <w:tcPr>
            <w:tcW w:w="2438" w:type="dxa"/>
            <w:shd w:val="clear" w:color="auto" w:fill="244A64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5FD75DAC" w14:textId="77777777" w:rsidR="00C725A3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Názov piesne</w:t>
            </w:r>
          </w:p>
        </w:tc>
        <w:tc>
          <w:tcPr>
            <w:tcW w:w="4535" w:type="dxa"/>
            <w:shd w:val="clear" w:color="auto" w:fill="244A64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64318C3D" w14:textId="77777777" w:rsidR="00C725A3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Intonačná a rozsahová charakteristika</w:t>
            </w:r>
          </w:p>
        </w:tc>
      </w:tr>
      <w:tr w:rsidR="00C725A3" w14:paraId="5C08F4FC" w14:textId="77777777">
        <w:trPr>
          <w:cantSplit/>
          <w:jc w:val="center"/>
        </w:trPr>
        <w:tc>
          <w:tcPr>
            <w:tcW w:w="2268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6B7C4717" w14:textId="77777777" w:rsidR="00C725A3" w:rsidRDefault="00000000">
            <w:pPr>
              <w:spacing w:line="252" w:lineRule="auto"/>
            </w:pPr>
            <w:r>
              <w:rPr>
                <w:sz w:val="19"/>
              </w:rPr>
              <w:t>Kristína</w:t>
            </w:r>
          </w:p>
        </w:tc>
        <w:tc>
          <w:tcPr>
            <w:tcW w:w="2438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9C020B7" w14:textId="77777777" w:rsidR="00C725A3" w:rsidRDefault="00000000">
            <w:pPr>
              <w:spacing w:line="252" w:lineRule="auto"/>
            </w:pPr>
            <w:r>
              <w:rPr>
                <w:i/>
                <w:sz w:val="19"/>
              </w:rPr>
              <w:t>Jablčko</w:t>
            </w:r>
          </w:p>
        </w:tc>
        <w:tc>
          <w:tcPr>
            <w:tcW w:w="4535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7AB3BA8F" w14:textId="77777777" w:rsidR="00C725A3" w:rsidRDefault="00000000">
            <w:pPr>
              <w:spacing w:line="252" w:lineRule="auto"/>
            </w:pPr>
            <w:r>
              <w:rPr>
                <w:sz w:val="19"/>
              </w:rPr>
              <w:t>Chytľavá pieseň s užším rozsahom a ľahko zapamätateľným rytmom.</w:t>
            </w:r>
          </w:p>
        </w:tc>
      </w:tr>
      <w:tr w:rsidR="00C725A3" w14:paraId="4E18660A" w14:textId="77777777">
        <w:trPr>
          <w:cantSplit/>
          <w:jc w:val="center"/>
        </w:trPr>
        <w:tc>
          <w:tcPr>
            <w:tcW w:w="2268" w:type="dxa"/>
            <w:shd w:val="clear" w:color="auto" w:fill="EDF4F7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5EAB5D42" w14:textId="77777777" w:rsidR="00C725A3" w:rsidRDefault="00000000">
            <w:pPr>
              <w:spacing w:line="252" w:lineRule="auto"/>
            </w:pPr>
            <w:r>
              <w:rPr>
                <w:sz w:val="19"/>
              </w:rPr>
              <w:t>Jana Kirschner</w:t>
            </w:r>
          </w:p>
        </w:tc>
        <w:tc>
          <w:tcPr>
            <w:tcW w:w="2438" w:type="dxa"/>
            <w:shd w:val="clear" w:color="auto" w:fill="EDF4F7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6F259486" w14:textId="77777777" w:rsidR="00C725A3" w:rsidRDefault="00000000">
            <w:pPr>
              <w:spacing w:line="252" w:lineRule="auto"/>
            </w:pPr>
            <w:r>
              <w:rPr>
                <w:i/>
                <w:sz w:val="19"/>
              </w:rPr>
              <w:t>Modrá</w:t>
            </w:r>
          </w:p>
        </w:tc>
        <w:tc>
          <w:tcPr>
            <w:tcW w:w="4535" w:type="dxa"/>
            <w:shd w:val="clear" w:color="auto" w:fill="EDF4F7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0FBFD9EF" w14:textId="77777777" w:rsidR="00C725A3" w:rsidRDefault="00000000">
            <w:pPr>
              <w:spacing w:line="252" w:lineRule="auto"/>
            </w:pPr>
            <w:r>
              <w:rPr>
                <w:sz w:val="19"/>
              </w:rPr>
              <w:t>Svižný hovorový rytmus v prirodzenej rečovej polohe.</w:t>
            </w:r>
          </w:p>
        </w:tc>
      </w:tr>
      <w:tr w:rsidR="00C725A3" w14:paraId="1D123671" w14:textId="77777777">
        <w:trPr>
          <w:cantSplit/>
          <w:jc w:val="center"/>
        </w:trPr>
        <w:tc>
          <w:tcPr>
            <w:tcW w:w="2268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90F5AA9" w14:textId="77777777" w:rsidR="00C725A3" w:rsidRDefault="00000000">
            <w:pPr>
              <w:spacing w:line="252" w:lineRule="auto"/>
            </w:pPr>
            <w:r>
              <w:rPr>
                <w:sz w:val="19"/>
              </w:rPr>
              <w:t>Beáta Dubasová</w:t>
            </w:r>
          </w:p>
        </w:tc>
        <w:tc>
          <w:tcPr>
            <w:tcW w:w="2438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7D15D4BD" w14:textId="77777777" w:rsidR="00C725A3" w:rsidRDefault="00000000">
            <w:pPr>
              <w:spacing w:line="252" w:lineRule="auto"/>
            </w:pPr>
            <w:r>
              <w:rPr>
                <w:i/>
                <w:sz w:val="19"/>
              </w:rPr>
              <w:t>Účesy</w:t>
            </w:r>
          </w:p>
        </w:tc>
        <w:tc>
          <w:tcPr>
            <w:tcW w:w="4535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498F6493" w14:textId="77777777" w:rsidR="00C725A3" w:rsidRDefault="00000000">
            <w:pPr>
              <w:spacing w:line="252" w:lineRule="auto"/>
            </w:pPr>
            <w:r>
              <w:rPr>
                <w:sz w:val="19"/>
              </w:rPr>
              <w:t>Klasický pop s rovným rytmom a bez náročných intervalov.</w:t>
            </w:r>
          </w:p>
        </w:tc>
      </w:tr>
      <w:tr w:rsidR="00C725A3" w14:paraId="306B2E38" w14:textId="77777777">
        <w:trPr>
          <w:cantSplit/>
          <w:jc w:val="center"/>
        </w:trPr>
        <w:tc>
          <w:tcPr>
            <w:tcW w:w="2268" w:type="dxa"/>
            <w:shd w:val="clear" w:color="auto" w:fill="EDF4F7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5EBF5B20" w14:textId="77777777" w:rsidR="00C725A3" w:rsidRDefault="00000000">
            <w:pPr>
              <w:spacing w:line="252" w:lineRule="auto"/>
            </w:pPr>
            <w:r>
              <w:rPr>
                <w:sz w:val="19"/>
              </w:rPr>
              <w:t>Kristína</w:t>
            </w:r>
          </w:p>
        </w:tc>
        <w:tc>
          <w:tcPr>
            <w:tcW w:w="2438" w:type="dxa"/>
            <w:shd w:val="clear" w:color="auto" w:fill="EDF4F7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6E17BECD" w14:textId="77777777" w:rsidR="00C725A3" w:rsidRDefault="00000000">
            <w:pPr>
              <w:spacing w:line="252" w:lineRule="auto"/>
            </w:pPr>
            <w:r>
              <w:rPr>
                <w:i/>
                <w:sz w:val="19"/>
              </w:rPr>
              <w:t>Ta ne</w:t>
            </w:r>
          </w:p>
        </w:tc>
        <w:tc>
          <w:tcPr>
            <w:tcW w:w="4535" w:type="dxa"/>
            <w:shd w:val="clear" w:color="auto" w:fill="EDF4F7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FFFB90F" w14:textId="77777777" w:rsidR="00C725A3" w:rsidRDefault="00000000">
            <w:pPr>
              <w:spacing w:line="252" w:lineRule="auto"/>
            </w:pPr>
            <w:r>
              <w:rPr>
                <w:sz w:val="19"/>
              </w:rPr>
              <w:t>Veselý pop s opakovaným refrénom vystavaným na malom počte tónov.</w:t>
            </w:r>
          </w:p>
        </w:tc>
      </w:tr>
      <w:tr w:rsidR="00C725A3" w14:paraId="1DC6ED2F" w14:textId="77777777">
        <w:trPr>
          <w:cantSplit/>
          <w:jc w:val="center"/>
        </w:trPr>
        <w:tc>
          <w:tcPr>
            <w:tcW w:w="2268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AD8F5E9" w14:textId="77777777" w:rsidR="00C725A3" w:rsidRDefault="00000000">
            <w:pPr>
              <w:spacing w:line="252" w:lineRule="auto"/>
            </w:pPr>
            <w:r>
              <w:rPr>
                <w:sz w:val="19"/>
              </w:rPr>
              <w:t>Darinka Rolincová</w:t>
            </w:r>
          </w:p>
        </w:tc>
        <w:tc>
          <w:tcPr>
            <w:tcW w:w="2438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05E9DC6" w14:textId="77777777" w:rsidR="00C725A3" w:rsidRDefault="00000000">
            <w:pPr>
              <w:spacing w:line="252" w:lineRule="auto"/>
            </w:pPr>
            <w:r>
              <w:rPr>
                <w:i/>
                <w:sz w:val="19"/>
              </w:rPr>
              <w:t>Až raz budem učiteľkou</w:t>
            </w:r>
          </w:p>
        </w:tc>
        <w:tc>
          <w:tcPr>
            <w:tcW w:w="4535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8D77C44" w14:textId="77777777" w:rsidR="00C725A3" w:rsidRDefault="00000000">
            <w:pPr>
              <w:spacing w:line="252" w:lineRule="auto"/>
            </w:pPr>
            <w:r>
              <w:rPr>
                <w:sz w:val="19"/>
              </w:rPr>
              <w:t>Detská klasika s veľmi jednoduchou stavbou melódie.</w:t>
            </w:r>
          </w:p>
        </w:tc>
      </w:tr>
    </w:tbl>
    <w:p w14:paraId="7385EB8E" w14:textId="77777777" w:rsidR="00C725A3" w:rsidRDefault="00C725A3">
      <w:pPr>
        <w:spacing w:after="40"/>
      </w:pPr>
    </w:p>
    <w:sectPr w:rsidR="00C725A3" w:rsidSect="00034616">
      <w:footerReference w:type="default" r:id="rId8"/>
      <w:pgSz w:w="11906" w:h="16838"/>
      <w:pgMar w:top="1134" w:right="1247" w:bottom="1020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97A085" w14:textId="77777777" w:rsidR="00F30526" w:rsidRDefault="00F30526">
      <w:pPr>
        <w:spacing w:after="0" w:line="240" w:lineRule="auto"/>
      </w:pPr>
      <w:r>
        <w:separator/>
      </w:r>
    </w:p>
  </w:endnote>
  <w:endnote w:type="continuationSeparator" w:id="0">
    <w:p w14:paraId="4B57408D" w14:textId="77777777" w:rsidR="00F30526" w:rsidRDefault="00F305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AB22F" w14:textId="77777777" w:rsidR="00C725A3" w:rsidRDefault="00C725A3">
    <w:pPr>
      <w:pStyle w:val="Pta"/>
    </w:pPr>
  </w:p>
  <w:tbl>
    <w:tblPr>
      <w:tblW w:w="0" w:type="auto"/>
      <w:tblLook w:val="04A0" w:firstRow="1" w:lastRow="0" w:firstColumn="1" w:lastColumn="0" w:noHBand="0" w:noVBand="1"/>
    </w:tblPr>
    <w:tblGrid>
      <w:gridCol w:w="4706"/>
      <w:gridCol w:w="4706"/>
    </w:tblGrid>
    <w:tr w:rsidR="00C725A3" w14:paraId="38030816" w14:textId="77777777">
      <w:tc>
        <w:tcPr>
          <w:tcW w:w="4706" w:type="dxa"/>
        </w:tcPr>
        <w:p w14:paraId="33C290A3" w14:textId="77777777" w:rsidR="00C725A3" w:rsidRDefault="00000000">
          <w:r>
            <w:rPr>
              <w:color w:val="5A5A5A"/>
              <w:sz w:val="16"/>
            </w:rPr>
            <w:t>Malokarpatský slávik 2026  |  Propozície</w:t>
          </w:r>
        </w:p>
      </w:tc>
      <w:tc>
        <w:tcPr>
          <w:tcW w:w="4706" w:type="dxa"/>
        </w:tcPr>
        <w:p w14:paraId="4A3395B4" w14:textId="77777777" w:rsidR="00C725A3" w:rsidRDefault="00000000">
          <w:pPr>
            <w:jc w:val="right"/>
          </w:pPr>
          <w:r>
            <w:rPr>
              <w:color w:val="5A5A5A"/>
              <w:sz w:val="16"/>
            </w:rPr>
            <w:t xml:space="preserve">Strana </w:t>
          </w:r>
          <w:r>
            <w:rPr>
              <w:color w:val="5A5A5A"/>
              <w:sz w:val="16"/>
            </w:rPr>
            <w:fldChar w:fldCharType="begin"/>
          </w:r>
          <w:r>
            <w:rPr>
              <w:color w:val="5A5A5A"/>
              <w:sz w:val="16"/>
            </w:rPr>
            <w:instrText xml:space="preserve"> PAGE </w:instrText>
          </w:r>
          <w:r>
            <w:rPr>
              <w:color w:val="5A5A5A"/>
              <w:sz w:val="16"/>
            </w:rPr>
            <w:fldChar w:fldCharType="separate"/>
          </w:r>
          <w:r w:rsidR="00AA3F57">
            <w:rPr>
              <w:noProof/>
              <w:color w:val="5A5A5A"/>
              <w:sz w:val="16"/>
            </w:rPr>
            <w:t>1</w:t>
          </w:r>
          <w:r>
            <w:rPr>
              <w:color w:val="5A5A5A"/>
              <w:sz w:val="16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183B18" w14:textId="77777777" w:rsidR="00F30526" w:rsidRDefault="00F30526">
      <w:pPr>
        <w:spacing w:after="0" w:line="240" w:lineRule="auto"/>
      </w:pPr>
      <w:r>
        <w:separator/>
      </w:r>
    </w:p>
  </w:footnote>
  <w:footnote w:type="continuationSeparator" w:id="0">
    <w:p w14:paraId="1C04A37A" w14:textId="77777777" w:rsidR="00F30526" w:rsidRDefault="00F305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</w:abstractNum>
  <w:num w:numId="1" w16cid:durableId="831487245">
    <w:abstractNumId w:val="8"/>
  </w:num>
  <w:num w:numId="2" w16cid:durableId="1736245780">
    <w:abstractNumId w:val="6"/>
  </w:num>
  <w:num w:numId="3" w16cid:durableId="2075153535">
    <w:abstractNumId w:val="5"/>
  </w:num>
  <w:num w:numId="4" w16cid:durableId="1305037626">
    <w:abstractNumId w:val="4"/>
  </w:num>
  <w:num w:numId="5" w16cid:durableId="184558522">
    <w:abstractNumId w:val="7"/>
  </w:num>
  <w:num w:numId="6" w16cid:durableId="469713476">
    <w:abstractNumId w:val="3"/>
  </w:num>
  <w:num w:numId="7" w16cid:durableId="579338251">
    <w:abstractNumId w:val="2"/>
  </w:num>
  <w:num w:numId="8" w16cid:durableId="1736930182">
    <w:abstractNumId w:val="1"/>
  </w:num>
  <w:num w:numId="9" w16cid:durableId="1519344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7023"/>
    <w:rsid w:val="0006063C"/>
    <w:rsid w:val="001418DF"/>
    <w:rsid w:val="0014313C"/>
    <w:rsid w:val="0015074B"/>
    <w:rsid w:val="002813F5"/>
    <w:rsid w:val="0029639D"/>
    <w:rsid w:val="002F0BC2"/>
    <w:rsid w:val="00326F90"/>
    <w:rsid w:val="00370391"/>
    <w:rsid w:val="00537624"/>
    <w:rsid w:val="007B2751"/>
    <w:rsid w:val="008D068A"/>
    <w:rsid w:val="00AA1D8D"/>
    <w:rsid w:val="00AA3F57"/>
    <w:rsid w:val="00B47730"/>
    <w:rsid w:val="00B927E4"/>
    <w:rsid w:val="00BC3F3B"/>
    <w:rsid w:val="00BD1894"/>
    <w:rsid w:val="00C725A3"/>
    <w:rsid w:val="00CB0664"/>
    <w:rsid w:val="00D24153"/>
    <w:rsid w:val="00D3670F"/>
    <w:rsid w:val="00E6285B"/>
    <w:rsid w:val="00EC473B"/>
    <w:rsid w:val="00F30526"/>
    <w:rsid w:val="00FC693F"/>
    <w:rsid w:val="00FD1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6060A7"/>
  <w14:defaultImageDpi w14:val="300"/>
  <w15:docId w15:val="{A621FDAC-502D-431D-84ED-8CDE8EAB1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60" w:line="26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rPr>
      <w:rFonts w:ascii="Arial" w:hAnsi="Arial"/>
      <w:sz w:val="21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/>
      <w:b/>
      <w:bCs/>
      <w:color w:val="000000"/>
      <w:sz w:val="34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180" w:after="100"/>
      <w:outlineLvl w:val="2"/>
    </w:pPr>
    <w:rPr>
      <w:rFonts w:asciiTheme="majorHAnsi" w:eastAsiaTheme="majorEastAsia" w:hAnsiTheme="majorHAnsi" w:cstheme="majorBidi"/>
      <w:b/>
      <w:bCs/>
      <w:color w:val="000000"/>
      <w:sz w:val="22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spacing w:after="32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56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820</Words>
  <Characters>4678</Characters>
  <Application>Microsoft Office Word</Application>
  <DocSecurity>0</DocSecurity>
  <Lines>38</Lines>
  <Paragraphs>10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Propozície Malokarpatský slávik 2026</vt:lpstr>
      <vt:lpstr/>
    </vt:vector>
  </TitlesOfParts>
  <Manager/>
  <Company/>
  <LinksUpToDate>false</LinksUpToDate>
  <CharactersWithSpaces>5488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Propozície Malokarpatský slávik 2026</dc:title>
  <dc:subject>Súťaž spevákov amatérov populárnej piesne</dc:subject>
  <dc:creator>Malokarpatské osvetové stredisko v Modre</dc:creator>
  <cp:keywords/>
  <dc:description>generated by python-docx</dc:description>
  <cp:lastModifiedBy>Novakova</cp:lastModifiedBy>
  <cp:revision>5</cp:revision>
  <dcterms:created xsi:type="dcterms:W3CDTF">2026-09-10T08:04:00Z</dcterms:created>
  <dcterms:modified xsi:type="dcterms:W3CDTF">2026-09-10T11:50:00Z</dcterms:modified>
  <cp:category/>
</cp:coreProperties>
</file>